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4A7C1" w14:textId="3C7054CE" w:rsidR="00667BA0" w:rsidRPr="00B60722" w:rsidRDefault="00667BA0" w:rsidP="00667BA0">
      <w:pPr>
        <w:jc w:val="center"/>
        <w:rPr>
          <w:b/>
          <w:bCs/>
          <w:sz w:val="24"/>
          <w:szCs w:val="24"/>
          <w:lang w:val="kk-KZ"/>
        </w:rPr>
      </w:pPr>
      <w:r w:rsidRPr="00B60722">
        <w:rPr>
          <w:b/>
          <w:bCs/>
          <w:sz w:val="24"/>
          <w:szCs w:val="24"/>
          <w:lang w:val="kk-KZ"/>
        </w:rPr>
        <w:t>Курмангалиева Венера Оразхановнаның</w:t>
      </w:r>
    </w:p>
    <w:p w14:paraId="5DA57EB3" w14:textId="7FC467CF" w:rsidR="009A7FD0" w:rsidRPr="00B60722" w:rsidRDefault="00667BA0" w:rsidP="00667BA0">
      <w:pPr>
        <w:jc w:val="center"/>
        <w:rPr>
          <w:b/>
          <w:bCs/>
          <w:sz w:val="24"/>
          <w:szCs w:val="24"/>
          <w:lang w:val="kk-KZ"/>
        </w:rPr>
      </w:pPr>
      <w:r w:rsidRPr="00B60722">
        <w:rPr>
          <w:b/>
          <w:bCs/>
          <w:sz w:val="24"/>
          <w:szCs w:val="24"/>
          <w:lang w:val="kk-KZ"/>
        </w:rPr>
        <w:t>Халықаралық рецензияланатын басылымдағы жарияланымдар тізімі</w:t>
      </w:r>
    </w:p>
    <w:p w14:paraId="30FA726B" w14:textId="77777777" w:rsidR="009A7FD0" w:rsidRPr="00B60722" w:rsidRDefault="009A7FD0" w:rsidP="009A7FD0">
      <w:pPr>
        <w:rPr>
          <w:b/>
          <w:bCs/>
          <w:sz w:val="24"/>
          <w:szCs w:val="24"/>
        </w:rPr>
      </w:pPr>
    </w:p>
    <w:p w14:paraId="13044119" w14:textId="4442C1E9" w:rsidR="009A7FD0" w:rsidRPr="00B60722" w:rsidRDefault="00667BA0" w:rsidP="009A7FD0">
      <w:pPr>
        <w:rPr>
          <w:b/>
          <w:sz w:val="24"/>
          <w:szCs w:val="24"/>
        </w:rPr>
      </w:pPr>
      <w:r w:rsidRPr="00B60722">
        <w:rPr>
          <w:b/>
          <w:sz w:val="24"/>
          <w:szCs w:val="24"/>
          <w:lang w:val="kk-KZ"/>
        </w:rPr>
        <w:t>Автордың идентификаторлары</w:t>
      </w:r>
      <w:r w:rsidR="009A7FD0" w:rsidRPr="00B60722">
        <w:rPr>
          <w:b/>
          <w:sz w:val="24"/>
          <w:szCs w:val="24"/>
        </w:rPr>
        <w:t>:</w:t>
      </w:r>
    </w:p>
    <w:p w14:paraId="254227D6" w14:textId="77777777" w:rsidR="009A7FD0" w:rsidRPr="00942C6F" w:rsidRDefault="009A7FD0" w:rsidP="009A7FD0">
      <w:pPr>
        <w:shd w:val="clear" w:color="auto" w:fill="FFFFFF"/>
        <w:rPr>
          <w:color w:val="000000"/>
          <w:spacing w:val="2"/>
          <w:sz w:val="24"/>
          <w:szCs w:val="24"/>
          <w:lang w:eastAsia="en-US"/>
        </w:rPr>
      </w:pPr>
      <w:r w:rsidRPr="00B60722">
        <w:rPr>
          <w:color w:val="000000"/>
          <w:spacing w:val="2"/>
          <w:sz w:val="24"/>
          <w:szCs w:val="24"/>
          <w:lang w:val="en-US" w:eastAsia="en-US"/>
        </w:rPr>
        <w:t>Scopus</w:t>
      </w:r>
      <w:r w:rsidRPr="00942C6F">
        <w:rPr>
          <w:color w:val="000000"/>
          <w:spacing w:val="2"/>
          <w:sz w:val="24"/>
          <w:szCs w:val="24"/>
          <w:lang w:eastAsia="en-US"/>
        </w:rPr>
        <w:t xml:space="preserve"> </w:t>
      </w:r>
      <w:r w:rsidRPr="00B60722">
        <w:rPr>
          <w:color w:val="000000"/>
          <w:spacing w:val="2"/>
          <w:sz w:val="24"/>
          <w:szCs w:val="24"/>
          <w:lang w:val="en-US" w:eastAsia="en-US"/>
        </w:rPr>
        <w:t>Author</w:t>
      </w:r>
      <w:r w:rsidRPr="00942C6F">
        <w:rPr>
          <w:color w:val="000000"/>
          <w:spacing w:val="2"/>
          <w:sz w:val="24"/>
          <w:szCs w:val="24"/>
          <w:lang w:eastAsia="en-US"/>
        </w:rPr>
        <w:t xml:space="preserve"> </w:t>
      </w:r>
      <w:r w:rsidRPr="00B60722">
        <w:rPr>
          <w:color w:val="000000"/>
          <w:spacing w:val="2"/>
          <w:sz w:val="24"/>
          <w:szCs w:val="24"/>
          <w:lang w:val="en-US" w:eastAsia="en-US"/>
        </w:rPr>
        <w:t>ID</w:t>
      </w:r>
      <w:r w:rsidRPr="00942C6F">
        <w:rPr>
          <w:color w:val="000000"/>
          <w:spacing w:val="2"/>
          <w:sz w:val="24"/>
          <w:szCs w:val="24"/>
          <w:lang w:eastAsia="en-US"/>
        </w:rPr>
        <w:t>:</w:t>
      </w:r>
      <w:r w:rsidRPr="00942C6F">
        <w:rPr>
          <w:sz w:val="24"/>
          <w:szCs w:val="24"/>
        </w:rPr>
        <w:t xml:space="preserve"> </w:t>
      </w:r>
      <w:r w:rsidRPr="00942C6F">
        <w:rPr>
          <w:color w:val="2E2E2E"/>
          <w:sz w:val="24"/>
          <w:szCs w:val="24"/>
          <w:shd w:val="clear" w:color="auto" w:fill="FFFFFF"/>
        </w:rPr>
        <w:t>57200796046</w:t>
      </w:r>
    </w:p>
    <w:p w14:paraId="75FF08B7" w14:textId="77777777" w:rsidR="009A7FD0" w:rsidRPr="00B60722" w:rsidRDefault="009A7FD0" w:rsidP="009A7FD0">
      <w:pPr>
        <w:shd w:val="clear" w:color="auto" w:fill="FFFFFF"/>
        <w:textAlignment w:val="baseline"/>
        <w:rPr>
          <w:spacing w:val="2"/>
          <w:sz w:val="24"/>
          <w:szCs w:val="24"/>
          <w:lang w:val="en-US" w:eastAsia="en-US"/>
        </w:rPr>
      </w:pPr>
      <w:r w:rsidRPr="00B60722">
        <w:rPr>
          <w:color w:val="000000"/>
          <w:spacing w:val="2"/>
          <w:sz w:val="24"/>
          <w:szCs w:val="24"/>
          <w:lang w:val="en-US" w:eastAsia="en-US"/>
        </w:rPr>
        <w:t xml:space="preserve">Web of Science Researcher ID: </w:t>
      </w:r>
      <w:r w:rsidRPr="00B60722">
        <w:rPr>
          <w:sz w:val="24"/>
          <w:szCs w:val="24"/>
          <w:lang w:val="en-US"/>
        </w:rPr>
        <w:t>O-3346-2014</w:t>
      </w:r>
    </w:p>
    <w:p w14:paraId="477192C1" w14:textId="53FE5BBA" w:rsidR="00CF0747" w:rsidRPr="00B60722" w:rsidRDefault="009A7FD0" w:rsidP="009A7FD0">
      <w:pPr>
        <w:spacing w:after="120"/>
        <w:rPr>
          <w:sz w:val="24"/>
          <w:szCs w:val="24"/>
          <w:lang w:val="kk-KZ"/>
        </w:rPr>
      </w:pPr>
      <w:r w:rsidRPr="00B60722">
        <w:rPr>
          <w:spacing w:val="2"/>
          <w:sz w:val="24"/>
          <w:szCs w:val="24"/>
          <w:lang w:val="en-US" w:eastAsia="en-US"/>
        </w:rPr>
        <w:t>ORCID:</w:t>
      </w:r>
      <w:r w:rsidRPr="00B60722">
        <w:rPr>
          <w:sz w:val="24"/>
          <w:szCs w:val="24"/>
          <w:lang w:val="en-US"/>
        </w:rPr>
        <w:t xml:space="preserve"> </w:t>
      </w:r>
      <w:hyperlink r:id="rId8" w:history="1">
        <w:r w:rsidRPr="00B60722">
          <w:rPr>
            <w:rStyle w:val="ad"/>
            <w:sz w:val="24"/>
            <w:szCs w:val="24"/>
            <w:lang w:val="en-US"/>
          </w:rPr>
          <w:t>https://orcid.org/0000-0001-8046-8508</w:t>
        </w:r>
      </w:hyperlink>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3516"/>
        <w:gridCol w:w="851"/>
        <w:gridCol w:w="2410"/>
        <w:gridCol w:w="1275"/>
        <w:gridCol w:w="1418"/>
        <w:gridCol w:w="1417"/>
        <w:gridCol w:w="1843"/>
        <w:gridCol w:w="1134"/>
      </w:tblGrid>
      <w:tr w:rsidR="00B60722" w:rsidRPr="00B60722" w14:paraId="59FBA9D3" w14:textId="77777777" w:rsidTr="00456BBB">
        <w:trPr>
          <w:trHeight w:val="2208"/>
        </w:trPr>
        <w:tc>
          <w:tcPr>
            <w:tcW w:w="453" w:type="dxa"/>
            <w:tcMar>
              <w:left w:w="57" w:type="dxa"/>
              <w:right w:w="57" w:type="dxa"/>
            </w:tcMar>
            <w:vAlign w:val="center"/>
          </w:tcPr>
          <w:p w14:paraId="61B9F9F1" w14:textId="77777777" w:rsidR="00B60722" w:rsidRPr="00B60722" w:rsidRDefault="00B60722" w:rsidP="00B60722">
            <w:pPr>
              <w:ind w:left="29"/>
              <w:jc w:val="center"/>
              <w:rPr>
                <w:sz w:val="22"/>
                <w:szCs w:val="22"/>
              </w:rPr>
            </w:pPr>
            <w:r w:rsidRPr="00B60722">
              <w:rPr>
                <w:sz w:val="22"/>
                <w:szCs w:val="22"/>
              </w:rPr>
              <w:t>№</w:t>
            </w:r>
          </w:p>
          <w:p w14:paraId="17B579B2" w14:textId="36B66B31" w:rsidR="00B60722" w:rsidRPr="00B60722" w:rsidRDefault="00B60722" w:rsidP="00B60722">
            <w:pPr>
              <w:jc w:val="center"/>
              <w:rPr>
                <w:sz w:val="22"/>
                <w:szCs w:val="22"/>
              </w:rPr>
            </w:pPr>
            <w:r w:rsidRPr="00B60722">
              <w:rPr>
                <w:sz w:val="22"/>
                <w:szCs w:val="22"/>
                <w:lang w:val="kk-KZ"/>
              </w:rPr>
              <w:t>р/н</w:t>
            </w:r>
          </w:p>
        </w:tc>
        <w:tc>
          <w:tcPr>
            <w:tcW w:w="3516" w:type="dxa"/>
            <w:tcMar>
              <w:left w:w="57" w:type="dxa"/>
              <w:right w:w="57" w:type="dxa"/>
            </w:tcMar>
            <w:vAlign w:val="center"/>
          </w:tcPr>
          <w:p w14:paraId="280A640D" w14:textId="674ADD23" w:rsidR="00B60722" w:rsidRPr="00B60722" w:rsidRDefault="00B60722" w:rsidP="00B60722">
            <w:pPr>
              <w:jc w:val="center"/>
              <w:rPr>
                <w:sz w:val="22"/>
                <w:szCs w:val="22"/>
              </w:rPr>
            </w:pPr>
            <w:r w:rsidRPr="00B60722">
              <w:rPr>
                <w:sz w:val="22"/>
                <w:szCs w:val="22"/>
                <w:lang w:val="kk-KZ"/>
              </w:rPr>
              <w:t>Жарияланымның атауы</w:t>
            </w:r>
          </w:p>
        </w:tc>
        <w:tc>
          <w:tcPr>
            <w:tcW w:w="851" w:type="dxa"/>
            <w:tcMar>
              <w:left w:w="57" w:type="dxa"/>
              <w:right w:w="57" w:type="dxa"/>
            </w:tcMar>
            <w:vAlign w:val="center"/>
          </w:tcPr>
          <w:p w14:paraId="31AD1E04" w14:textId="6551926F" w:rsidR="00B60722" w:rsidRPr="00B60722" w:rsidRDefault="00B60722" w:rsidP="00B60722">
            <w:pPr>
              <w:jc w:val="center"/>
              <w:rPr>
                <w:sz w:val="22"/>
                <w:szCs w:val="22"/>
              </w:rPr>
            </w:pPr>
            <w:r w:rsidRPr="00B60722">
              <w:rPr>
                <w:sz w:val="22"/>
                <w:szCs w:val="22"/>
                <w:lang w:val="kk-KZ"/>
              </w:rPr>
              <w:t>Жарияланым түрі (мақала, шолу, т.б.)</w:t>
            </w:r>
          </w:p>
        </w:tc>
        <w:tc>
          <w:tcPr>
            <w:tcW w:w="2410" w:type="dxa"/>
            <w:tcMar>
              <w:left w:w="57" w:type="dxa"/>
              <w:right w:w="57" w:type="dxa"/>
            </w:tcMar>
            <w:vAlign w:val="center"/>
          </w:tcPr>
          <w:p w14:paraId="1DE35DA8" w14:textId="0A5CDB8B" w:rsidR="00B60722" w:rsidRPr="00B60722" w:rsidRDefault="00B60722" w:rsidP="00B60722">
            <w:pPr>
              <w:jc w:val="center"/>
              <w:rPr>
                <w:sz w:val="22"/>
                <w:szCs w:val="22"/>
              </w:rPr>
            </w:pPr>
            <w:r w:rsidRPr="00B60722">
              <w:rPr>
                <w:sz w:val="22"/>
                <w:szCs w:val="22"/>
                <w:lang w:val="kk-KZ"/>
              </w:rPr>
              <w:t xml:space="preserve">Журналдың атауы, жариялау жылы (деректер базалары бойынша), </w:t>
            </w:r>
            <w:r w:rsidRPr="00B60722">
              <w:rPr>
                <w:sz w:val="22"/>
                <w:szCs w:val="22"/>
                <w:lang w:val="en-US"/>
              </w:rPr>
              <w:t>DOI</w:t>
            </w:r>
          </w:p>
        </w:tc>
        <w:tc>
          <w:tcPr>
            <w:tcW w:w="1275" w:type="dxa"/>
            <w:tcMar>
              <w:left w:w="28" w:type="dxa"/>
              <w:right w:w="28" w:type="dxa"/>
            </w:tcMar>
            <w:vAlign w:val="center"/>
          </w:tcPr>
          <w:p w14:paraId="368CB785" w14:textId="072EF28E" w:rsidR="00B60722" w:rsidRPr="00B60722" w:rsidRDefault="00B60722" w:rsidP="00B60722">
            <w:pPr>
              <w:jc w:val="center"/>
              <w:rPr>
                <w:sz w:val="22"/>
                <w:szCs w:val="22"/>
              </w:rPr>
            </w:pPr>
            <w:r w:rsidRPr="00B60722">
              <w:rPr>
                <w:sz w:val="22"/>
                <w:szCs w:val="22"/>
                <w:lang w:val="kk-KZ"/>
              </w:rPr>
              <w:t>Журналдың жариялау жылы бойынша Journal Citation Reports деректері бойынша импактфакторы және ғылым саласы*</w:t>
            </w:r>
          </w:p>
        </w:tc>
        <w:tc>
          <w:tcPr>
            <w:tcW w:w="1418" w:type="dxa"/>
            <w:tcMar>
              <w:left w:w="57" w:type="dxa"/>
              <w:right w:w="57" w:type="dxa"/>
            </w:tcMar>
            <w:vAlign w:val="center"/>
          </w:tcPr>
          <w:p w14:paraId="4F6939B7" w14:textId="5A831BC1" w:rsidR="00B60722" w:rsidRPr="00B60722" w:rsidRDefault="00B60722" w:rsidP="00B60722">
            <w:pPr>
              <w:jc w:val="center"/>
              <w:rPr>
                <w:sz w:val="22"/>
                <w:szCs w:val="22"/>
                <w:lang w:val="kk-KZ"/>
              </w:rPr>
            </w:pPr>
            <w:r w:rsidRPr="00B60722">
              <w:rPr>
                <w:sz w:val="22"/>
                <w:szCs w:val="22"/>
                <w:lang w:val="kk-KZ"/>
              </w:rPr>
              <w:t>Web of Science Core Collection (Веб оф Сайенс Кор Коллекшн) деректер базасындағы индексі</w:t>
            </w:r>
          </w:p>
        </w:tc>
        <w:tc>
          <w:tcPr>
            <w:tcW w:w="1417" w:type="dxa"/>
            <w:tcMar>
              <w:left w:w="28" w:type="dxa"/>
              <w:right w:w="28" w:type="dxa"/>
            </w:tcMar>
            <w:vAlign w:val="center"/>
          </w:tcPr>
          <w:p w14:paraId="12D7F780" w14:textId="2D7286B4" w:rsidR="00B60722" w:rsidRPr="00B60722" w:rsidRDefault="00B60722" w:rsidP="00B60722">
            <w:pPr>
              <w:jc w:val="center"/>
              <w:rPr>
                <w:sz w:val="22"/>
                <w:szCs w:val="22"/>
              </w:rPr>
            </w:pPr>
            <w:r w:rsidRPr="00B60722">
              <w:rPr>
                <w:sz w:val="22"/>
                <w:szCs w:val="22"/>
                <w:lang w:val="kk-KZ"/>
              </w:rPr>
              <w:t>Журналдың жариялау жылы бойынша Scopus (Скопус) деректорі бойынша. CiteScore (СайтСкор) процентилі және ғылым саласы*</w:t>
            </w:r>
          </w:p>
        </w:tc>
        <w:tc>
          <w:tcPr>
            <w:tcW w:w="1843" w:type="dxa"/>
            <w:tcMar>
              <w:left w:w="28" w:type="dxa"/>
              <w:right w:w="28" w:type="dxa"/>
            </w:tcMar>
            <w:vAlign w:val="center"/>
          </w:tcPr>
          <w:p w14:paraId="3A1B51D5" w14:textId="13C4B3A2" w:rsidR="00B60722" w:rsidRPr="00B60722" w:rsidRDefault="00B60722" w:rsidP="00B60722">
            <w:pPr>
              <w:ind w:right="-109"/>
              <w:jc w:val="center"/>
              <w:rPr>
                <w:sz w:val="22"/>
                <w:szCs w:val="22"/>
                <w:lang w:val="kk-KZ"/>
              </w:rPr>
            </w:pPr>
            <w:r w:rsidRPr="00B60722">
              <w:rPr>
                <w:sz w:val="22"/>
                <w:szCs w:val="22"/>
                <w:lang w:val="kk-KZ"/>
              </w:rPr>
              <w:t>Авторлардың АЖТ (үміткердің АЖТ сызу)</w:t>
            </w:r>
          </w:p>
        </w:tc>
        <w:tc>
          <w:tcPr>
            <w:tcW w:w="1134" w:type="dxa"/>
            <w:tcMar>
              <w:left w:w="28" w:type="dxa"/>
              <w:right w:w="28" w:type="dxa"/>
            </w:tcMar>
            <w:vAlign w:val="center"/>
          </w:tcPr>
          <w:p w14:paraId="451F39DD" w14:textId="3E169261" w:rsidR="00B60722" w:rsidRPr="00B60722" w:rsidRDefault="00B60722" w:rsidP="00B60722">
            <w:pPr>
              <w:jc w:val="center"/>
              <w:rPr>
                <w:sz w:val="22"/>
                <w:szCs w:val="22"/>
                <w:lang w:val="kk-KZ"/>
              </w:rPr>
            </w:pPr>
            <w:r w:rsidRPr="00B60722">
              <w:rPr>
                <w:sz w:val="22"/>
                <w:szCs w:val="22"/>
                <w:lang w:val="kk-KZ"/>
              </w:rPr>
              <w:t>Үміткердің ролі (теңавтор, бірінші автор немесе корреспонденция үшін автор)</w:t>
            </w:r>
          </w:p>
        </w:tc>
      </w:tr>
      <w:tr w:rsidR="005330EF" w:rsidRPr="00B60722" w14:paraId="175B5DC3" w14:textId="77777777" w:rsidTr="00456BBB">
        <w:tc>
          <w:tcPr>
            <w:tcW w:w="453" w:type="dxa"/>
            <w:tcMar>
              <w:left w:w="57" w:type="dxa"/>
              <w:right w:w="57" w:type="dxa"/>
            </w:tcMar>
            <w:vAlign w:val="center"/>
          </w:tcPr>
          <w:p w14:paraId="1B49137B" w14:textId="77777777" w:rsidR="00A16A1F" w:rsidRPr="00B60722" w:rsidRDefault="00A16A1F" w:rsidP="00A16A1F">
            <w:pPr>
              <w:pStyle w:val="af"/>
              <w:numPr>
                <w:ilvl w:val="0"/>
                <w:numId w:val="13"/>
              </w:numPr>
              <w:ind w:left="0" w:firstLine="0"/>
              <w:jc w:val="center"/>
              <w:rPr>
                <w:rFonts w:ascii="Times New Roman" w:hAnsi="Times New Roman" w:cs="Times New Roman"/>
                <w:noProof/>
                <w:sz w:val="22"/>
                <w:szCs w:val="22"/>
                <w:u w:val="double"/>
              </w:rPr>
            </w:pPr>
          </w:p>
        </w:tc>
        <w:tc>
          <w:tcPr>
            <w:tcW w:w="3516" w:type="dxa"/>
            <w:tcMar>
              <w:left w:w="57" w:type="dxa"/>
              <w:right w:w="57" w:type="dxa"/>
            </w:tcMar>
            <w:vAlign w:val="center"/>
          </w:tcPr>
          <w:p w14:paraId="5D7D12E6" w14:textId="77777777" w:rsidR="00A16A1F" w:rsidRPr="00B60722" w:rsidRDefault="00A16A1F" w:rsidP="00A16A1F">
            <w:pPr>
              <w:pStyle w:val="af"/>
              <w:numPr>
                <w:ilvl w:val="0"/>
                <w:numId w:val="13"/>
              </w:numPr>
              <w:jc w:val="center"/>
              <w:rPr>
                <w:rFonts w:ascii="Times New Roman" w:hAnsi="Times New Roman" w:cs="Times New Roman"/>
                <w:sz w:val="22"/>
                <w:szCs w:val="22"/>
                <w:u w:val="double"/>
                <w:lang w:val="kk-KZ"/>
              </w:rPr>
            </w:pPr>
          </w:p>
        </w:tc>
        <w:tc>
          <w:tcPr>
            <w:tcW w:w="851" w:type="dxa"/>
            <w:tcMar>
              <w:left w:w="57" w:type="dxa"/>
              <w:right w:w="57" w:type="dxa"/>
            </w:tcMar>
            <w:vAlign w:val="center"/>
          </w:tcPr>
          <w:p w14:paraId="224AEAC2" w14:textId="77777777" w:rsidR="00A16A1F" w:rsidRPr="00B60722" w:rsidRDefault="00A16A1F" w:rsidP="00A16A1F">
            <w:pPr>
              <w:pStyle w:val="af"/>
              <w:numPr>
                <w:ilvl w:val="0"/>
                <w:numId w:val="13"/>
              </w:numPr>
              <w:jc w:val="center"/>
              <w:rPr>
                <w:rFonts w:ascii="Times New Roman" w:hAnsi="Times New Roman" w:cs="Times New Roman"/>
                <w:sz w:val="22"/>
                <w:szCs w:val="22"/>
                <w:u w:val="double"/>
                <w:lang w:val="kk-KZ"/>
              </w:rPr>
            </w:pPr>
          </w:p>
        </w:tc>
        <w:tc>
          <w:tcPr>
            <w:tcW w:w="2410" w:type="dxa"/>
            <w:tcMar>
              <w:left w:w="57" w:type="dxa"/>
              <w:right w:w="57" w:type="dxa"/>
            </w:tcMar>
            <w:vAlign w:val="center"/>
          </w:tcPr>
          <w:p w14:paraId="2F1CC8DA" w14:textId="77777777" w:rsidR="00A16A1F" w:rsidRPr="00B60722" w:rsidRDefault="00A16A1F" w:rsidP="00A16A1F">
            <w:pPr>
              <w:pStyle w:val="af"/>
              <w:numPr>
                <w:ilvl w:val="0"/>
                <w:numId w:val="13"/>
              </w:numPr>
              <w:jc w:val="center"/>
              <w:rPr>
                <w:rStyle w:val="text-bold"/>
                <w:rFonts w:ascii="Times New Roman" w:hAnsi="Times New Roman" w:cs="Times New Roman"/>
                <w:sz w:val="22"/>
                <w:szCs w:val="22"/>
                <w:u w:val="double"/>
                <w:shd w:val="clear" w:color="auto" w:fill="FFFFFF"/>
                <w:lang w:val="kk-KZ"/>
              </w:rPr>
            </w:pPr>
          </w:p>
        </w:tc>
        <w:tc>
          <w:tcPr>
            <w:tcW w:w="1275" w:type="dxa"/>
            <w:tcMar>
              <w:left w:w="28" w:type="dxa"/>
              <w:right w:w="28" w:type="dxa"/>
            </w:tcMar>
            <w:vAlign w:val="center"/>
          </w:tcPr>
          <w:p w14:paraId="7E522BC2" w14:textId="77777777" w:rsidR="00A16A1F" w:rsidRPr="00B60722" w:rsidRDefault="00A16A1F" w:rsidP="005330EF">
            <w:pPr>
              <w:pStyle w:val="af"/>
              <w:numPr>
                <w:ilvl w:val="0"/>
                <w:numId w:val="13"/>
              </w:numPr>
              <w:jc w:val="center"/>
              <w:rPr>
                <w:rFonts w:ascii="Times New Roman" w:hAnsi="Times New Roman" w:cs="Times New Roman"/>
                <w:sz w:val="22"/>
                <w:szCs w:val="22"/>
                <w:u w:val="double"/>
                <w:lang w:val="kk-KZ"/>
              </w:rPr>
            </w:pPr>
          </w:p>
        </w:tc>
        <w:tc>
          <w:tcPr>
            <w:tcW w:w="1418" w:type="dxa"/>
            <w:tcMar>
              <w:left w:w="57" w:type="dxa"/>
              <w:right w:w="57" w:type="dxa"/>
            </w:tcMar>
            <w:vAlign w:val="center"/>
          </w:tcPr>
          <w:p w14:paraId="3165A624" w14:textId="77777777" w:rsidR="00A16A1F" w:rsidRPr="00B60722" w:rsidRDefault="00A16A1F" w:rsidP="00B12D49">
            <w:pPr>
              <w:pStyle w:val="af"/>
              <w:numPr>
                <w:ilvl w:val="0"/>
                <w:numId w:val="13"/>
              </w:numPr>
              <w:jc w:val="center"/>
              <w:rPr>
                <w:rFonts w:ascii="Times New Roman" w:hAnsi="Times New Roman" w:cs="Times New Roman"/>
                <w:sz w:val="22"/>
                <w:szCs w:val="22"/>
                <w:u w:val="double"/>
                <w:lang w:val="kk-KZ"/>
              </w:rPr>
            </w:pPr>
          </w:p>
        </w:tc>
        <w:tc>
          <w:tcPr>
            <w:tcW w:w="1417" w:type="dxa"/>
            <w:tcMar>
              <w:left w:w="28" w:type="dxa"/>
              <w:right w:w="28" w:type="dxa"/>
            </w:tcMar>
            <w:vAlign w:val="center"/>
          </w:tcPr>
          <w:p w14:paraId="23A385E0" w14:textId="77777777" w:rsidR="00A16A1F" w:rsidRPr="00B60722" w:rsidRDefault="00A16A1F" w:rsidP="00A16A1F">
            <w:pPr>
              <w:pStyle w:val="af"/>
              <w:numPr>
                <w:ilvl w:val="0"/>
                <w:numId w:val="13"/>
              </w:numPr>
              <w:jc w:val="center"/>
              <w:rPr>
                <w:rFonts w:ascii="Times New Roman" w:hAnsi="Times New Roman" w:cs="Times New Roman"/>
                <w:sz w:val="22"/>
                <w:szCs w:val="22"/>
                <w:u w:val="double"/>
                <w:lang w:val="kk-KZ"/>
              </w:rPr>
            </w:pPr>
          </w:p>
        </w:tc>
        <w:tc>
          <w:tcPr>
            <w:tcW w:w="1843" w:type="dxa"/>
            <w:tcMar>
              <w:left w:w="28" w:type="dxa"/>
              <w:right w:w="28" w:type="dxa"/>
            </w:tcMar>
            <w:vAlign w:val="center"/>
          </w:tcPr>
          <w:p w14:paraId="5353B133" w14:textId="77777777" w:rsidR="00A16A1F" w:rsidRPr="00B60722" w:rsidRDefault="00A16A1F" w:rsidP="00A16A1F">
            <w:pPr>
              <w:pStyle w:val="af"/>
              <w:numPr>
                <w:ilvl w:val="0"/>
                <w:numId w:val="13"/>
              </w:numPr>
              <w:jc w:val="center"/>
              <w:rPr>
                <w:rFonts w:ascii="Times New Roman" w:hAnsi="Times New Roman" w:cs="Times New Roman"/>
                <w:sz w:val="22"/>
                <w:szCs w:val="22"/>
                <w:u w:val="double"/>
                <w:lang w:val="kk-KZ"/>
              </w:rPr>
            </w:pPr>
          </w:p>
        </w:tc>
        <w:tc>
          <w:tcPr>
            <w:tcW w:w="1134" w:type="dxa"/>
            <w:tcMar>
              <w:left w:w="28" w:type="dxa"/>
              <w:right w:w="28" w:type="dxa"/>
            </w:tcMar>
            <w:vAlign w:val="center"/>
          </w:tcPr>
          <w:p w14:paraId="4CC1CEAA" w14:textId="77777777" w:rsidR="00A16A1F" w:rsidRPr="00B60722" w:rsidRDefault="00A16A1F" w:rsidP="00A16A1F">
            <w:pPr>
              <w:pStyle w:val="af"/>
              <w:numPr>
                <w:ilvl w:val="0"/>
                <w:numId w:val="13"/>
              </w:numPr>
              <w:jc w:val="center"/>
              <w:rPr>
                <w:rFonts w:ascii="Times New Roman" w:hAnsi="Times New Roman" w:cs="Times New Roman"/>
                <w:sz w:val="22"/>
                <w:szCs w:val="22"/>
                <w:u w:val="double"/>
                <w:lang w:val="kk-KZ"/>
              </w:rPr>
            </w:pPr>
          </w:p>
        </w:tc>
      </w:tr>
      <w:tr w:rsidR="004578EE" w:rsidRPr="00B60722" w14:paraId="36476720" w14:textId="77777777" w:rsidTr="00456BBB">
        <w:tc>
          <w:tcPr>
            <w:tcW w:w="453" w:type="dxa"/>
            <w:tcMar>
              <w:left w:w="57" w:type="dxa"/>
              <w:right w:w="57" w:type="dxa"/>
            </w:tcMar>
            <w:vAlign w:val="center"/>
          </w:tcPr>
          <w:p w14:paraId="6792B8D1" w14:textId="77777777" w:rsidR="004578EE" w:rsidRPr="00B60722" w:rsidRDefault="004578EE" w:rsidP="004578EE">
            <w:pPr>
              <w:numPr>
                <w:ilvl w:val="0"/>
                <w:numId w:val="1"/>
              </w:numPr>
              <w:ind w:left="0" w:firstLine="0"/>
              <w:jc w:val="center"/>
              <w:rPr>
                <w:sz w:val="22"/>
                <w:szCs w:val="22"/>
              </w:rPr>
            </w:pPr>
          </w:p>
        </w:tc>
        <w:tc>
          <w:tcPr>
            <w:tcW w:w="3516" w:type="dxa"/>
            <w:tcMar>
              <w:left w:w="57" w:type="dxa"/>
              <w:right w:w="57" w:type="dxa"/>
            </w:tcMar>
          </w:tcPr>
          <w:p w14:paraId="02C9165A" w14:textId="3703AF96" w:rsidR="004578EE" w:rsidRPr="00B60722" w:rsidRDefault="004578EE" w:rsidP="004578EE">
            <w:pPr>
              <w:jc w:val="both"/>
              <w:rPr>
                <w:sz w:val="22"/>
                <w:szCs w:val="22"/>
                <w:shd w:val="clear" w:color="auto" w:fill="FFFFFF"/>
                <w:lang w:val="en-US"/>
              </w:rPr>
            </w:pPr>
            <w:r w:rsidRPr="00B60722">
              <w:rPr>
                <w:sz w:val="22"/>
                <w:szCs w:val="22"/>
                <w:lang w:val="en-US"/>
              </w:rPr>
              <w:t>Effects of the Coulomb interaction on parameters of resonance states in mirror three-cluster nuclei</w:t>
            </w:r>
          </w:p>
        </w:tc>
        <w:tc>
          <w:tcPr>
            <w:tcW w:w="851" w:type="dxa"/>
            <w:tcMar>
              <w:left w:w="57" w:type="dxa"/>
              <w:right w:w="57" w:type="dxa"/>
            </w:tcMar>
          </w:tcPr>
          <w:p w14:paraId="776B27CD" w14:textId="46B7E8BF" w:rsidR="004578EE" w:rsidRPr="00F025B9" w:rsidRDefault="00F025B9" w:rsidP="004578EE">
            <w:pPr>
              <w:jc w:val="center"/>
              <w:rPr>
                <w:sz w:val="22"/>
                <w:szCs w:val="22"/>
                <w:lang w:val="kk-KZ"/>
              </w:rPr>
            </w:pPr>
            <w:r>
              <w:rPr>
                <w:sz w:val="22"/>
                <w:szCs w:val="22"/>
                <w:lang w:val="kk-KZ"/>
              </w:rPr>
              <w:t>мақала</w:t>
            </w:r>
          </w:p>
        </w:tc>
        <w:tc>
          <w:tcPr>
            <w:tcW w:w="2410" w:type="dxa"/>
            <w:tcMar>
              <w:left w:w="57" w:type="dxa"/>
              <w:right w:w="57" w:type="dxa"/>
            </w:tcMar>
          </w:tcPr>
          <w:p w14:paraId="44F7F1D9" w14:textId="6EBA6743" w:rsidR="00E50EE3" w:rsidRPr="00B60722" w:rsidRDefault="004578EE" w:rsidP="004578EE">
            <w:pPr>
              <w:jc w:val="both"/>
              <w:rPr>
                <w:sz w:val="22"/>
                <w:szCs w:val="22"/>
                <w:lang w:val="en-US"/>
              </w:rPr>
            </w:pPr>
            <w:proofErr w:type="spellStart"/>
            <w:r w:rsidRPr="00B60722">
              <w:rPr>
                <w:sz w:val="22"/>
                <w:szCs w:val="22"/>
                <w:lang w:val="en-US"/>
              </w:rPr>
              <w:t>Nucl.Phys.A</w:t>
            </w:r>
            <w:proofErr w:type="spellEnd"/>
            <w:r w:rsidR="00E50EE3" w:rsidRPr="00B60722">
              <w:rPr>
                <w:sz w:val="22"/>
                <w:szCs w:val="22"/>
                <w:lang w:val="kk-KZ"/>
              </w:rPr>
              <w:t xml:space="preserve">. </w:t>
            </w:r>
            <w:r w:rsidR="00E50EE3" w:rsidRPr="00B60722">
              <w:rPr>
                <w:sz w:val="22"/>
                <w:szCs w:val="22"/>
                <w:lang w:val="en-US"/>
              </w:rPr>
              <w:t>– 20</w:t>
            </w:r>
            <w:r w:rsidR="00E50EE3" w:rsidRPr="00B60722">
              <w:rPr>
                <w:sz w:val="22"/>
                <w:szCs w:val="22"/>
                <w:lang w:val="kk-KZ"/>
              </w:rPr>
              <w:t>20</w:t>
            </w:r>
            <w:r w:rsidR="00E50EE3" w:rsidRPr="00B60722">
              <w:rPr>
                <w:sz w:val="22"/>
                <w:szCs w:val="22"/>
                <w:lang w:val="en-US"/>
              </w:rPr>
              <w:t>.</w:t>
            </w:r>
            <w:r w:rsidR="00E50EE3" w:rsidRPr="00B60722">
              <w:rPr>
                <w:sz w:val="22"/>
                <w:szCs w:val="22"/>
                <w:lang w:val="kk-KZ"/>
              </w:rPr>
              <w:t xml:space="preserve"> </w:t>
            </w:r>
            <w:r w:rsidR="00E50EE3" w:rsidRPr="00B60722">
              <w:rPr>
                <w:sz w:val="22"/>
                <w:szCs w:val="22"/>
                <w:lang w:val="en-US"/>
              </w:rPr>
              <w:t>– Vol. 996, 121692.</w:t>
            </w:r>
          </w:p>
          <w:p w14:paraId="3150501C" w14:textId="0277B218" w:rsidR="004578EE" w:rsidRPr="00B60722" w:rsidRDefault="004578EE" w:rsidP="004578EE">
            <w:pPr>
              <w:jc w:val="both"/>
              <w:rPr>
                <w:sz w:val="22"/>
                <w:szCs w:val="22"/>
                <w:lang w:val="en-US"/>
              </w:rPr>
            </w:pPr>
            <w:proofErr w:type="spellStart"/>
            <w:proofErr w:type="gramStart"/>
            <w:r w:rsidRPr="00B60722">
              <w:rPr>
                <w:sz w:val="22"/>
                <w:szCs w:val="22"/>
                <w:lang w:val="en-US"/>
              </w:rPr>
              <w:t>doi</w:t>
            </w:r>
            <w:proofErr w:type="spellEnd"/>
            <w:proofErr w:type="gramEnd"/>
            <w:r w:rsidRPr="00B60722">
              <w:rPr>
                <w:sz w:val="22"/>
                <w:szCs w:val="22"/>
                <w:lang w:val="en-US"/>
              </w:rPr>
              <w:t>: 10.1016/j.nuclphysa.2020.121692.</w:t>
            </w:r>
          </w:p>
          <w:p w14:paraId="64E2CAA6" w14:textId="73E6624C" w:rsidR="004578EE" w:rsidRPr="00B60722" w:rsidRDefault="00F663D1" w:rsidP="004578EE">
            <w:pPr>
              <w:rPr>
                <w:sz w:val="22"/>
                <w:szCs w:val="22"/>
                <w:lang w:val="en-US" w:eastAsia="zh-CN"/>
              </w:rPr>
            </w:pPr>
            <w:hyperlink r:id="rId9" w:history="1">
              <w:r w:rsidR="00A0222E" w:rsidRPr="00B60722">
                <w:rPr>
                  <w:rStyle w:val="ad"/>
                  <w:sz w:val="22"/>
                  <w:szCs w:val="22"/>
                  <w:lang w:val="en-US"/>
                </w:rPr>
                <w:t>https://www.scopus.com/record/display.uri?eid=2-s2.0-85077988897&amp;origin=resultslist</w:t>
              </w:r>
            </w:hyperlink>
            <w:r w:rsidR="00A0222E" w:rsidRPr="00B60722">
              <w:rPr>
                <w:sz w:val="22"/>
                <w:szCs w:val="22"/>
                <w:lang w:val="en-US"/>
              </w:rPr>
              <w:t xml:space="preserve"> </w:t>
            </w:r>
          </w:p>
        </w:tc>
        <w:tc>
          <w:tcPr>
            <w:tcW w:w="1275" w:type="dxa"/>
            <w:tcMar>
              <w:left w:w="28" w:type="dxa"/>
              <w:right w:w="28" w:type="dxa"/>
            </w:tcMar>
          </w:tcPr>
          <w:p w14:paraId="54706D92" w14:textId="77777777" w:rsidR="004578EE" w:rsidRPr="00B60722" w:rsidRDefault="004578EE" w:rsidP="004578EE">
            <w:pPr>
              <w:jc w:val="center"/>
              <w:rPr>
                <w:bCs/>
                <w:sz w:val="22"/>
                <w:szCs w:val="22"/>
                <w:lang w:val="en-US"/>
              </w:rPr>
            </w:pPr>
            <w:r w:rsidRPr="00B60722">
              <w:rPr>
                <w:bCs/>
                <w:sz w:val="22"/>
                <w:szCs w:val="22"/>
                <w:lang w:val="en-US"/>
              </w:rPr>
              <w:t>IF (2020) = 1.6</w:t>
            </w:r>
            <w:r w:rsidR="006A1ADB" w:rsidRPr="00B60722">
              <w:rPr>
                <w:bCs/>
                <w:sz w:val="22"/>
                <w:szCs w:val="22"/>
                <w:lang w:val="en-US"/>
              </w:rPr>
              <w:t>8</w:t>
            </w:r>
            <w:r w:rsidRPr="00B60722">
              <w:rPr>
                <w:bCs/>
                <w:sz w:val="22"/>
                <w:szCs w:val="22"/>
                <w:lang w:val="en-US"/>
              </w:rPr>
              <w:t>3</w:t>
            </w:r>
          </w:p>
          <w:p w14:paraId="6B8537B7" w14:textId="45B54FA5" w:rsidR="006A1ADB" w:rsidRPr="00B60722" w:rsidRDefault="006A1ADB" w:rsidP="004578EE">
            <w:pPr>
              <w:jc w:val="center"/>
              <w:rPr>
                <w:sz w:val="22"/>
                <w:szCs w:val="22"/>
                <w:lang w:val="en-US"/>
              </w:rPr>
            </w:pPr>
            <w:r w:rsidRPr="00B60722">
              <w:rPr>
                <w:color w:val="000000"/>
                <w:sz w:val="22"/>
                <w:szCs w:val="22"/>
                <w:shd w:val="clear" w:color="auto" w:fill="FFFFFF"/>
                <w:lang w:val="en-US"/>
              </w:rPr>
              <w:t>P</w:t>
            </w:r>
            <w:r w:rsidR="00054EB6" w:rsidRPr="00B60722">
              <w:rPr>
                <w:color w:val="000000"/>
                <w:sz w:val="22"/>
                <w:szCs w:val="22"/>
                <w:shd w:val="clear" w:color="auto" w:fill="FFFFFF"/>
                <w:lang w:val="en-US"/>
              </w:rPr>
              <w:t>hysics</w:t>
            </w:r>
            <w:r w:rsidRPr="00B60722">
              <w:rPr>
                <w:color w:val="000000"/>
                <w:sz w:val="22"/>
                <w:szCs w:val="22"/>
                <w:shd w:val="clear" w:color="auto" w:fill="FFFFFF"/>
                <w:lang w:val="en-US"/>
              </w:rPr>
              <w:t>, N</w:t>
            </w:r>
            <w:r w:rsidR="00054EB6" w:rsidRPr="00B60722">
              <w:rPr>
                <w:color w:val="000000"/>
                <w:sz w:val="22"/>
                <w:szCs w:val="22"/>
                <w:shd w:val="clear" w:color="auto" w:fill="FFFFFF"/>
                <w:lang w:val="en-US"/>
              </w:rPr>
              <w:t>uclear</w:t>
            </w:r>
          </w:p>
        </w:tc>
        <w:tc>
          <w:tcPr>
            <w:tcW w:w="1418" w:type="dxa"/>
            <w:tcMar>
              <w:left w:w="57" w:type="dxa"/>
              <w:right w:w="57" w:type="dxa"/>
            </w:tcMar>
          </w:tcPr>
          <w:p w14:paraId="70B75985" w14:textId="21CCF2D4" w:rsidR="004578EE" w:rsidRPr="00B60722" w:rsidRDefault="006A1ADB" w:rsidP="004578EE">
            <w:pPr>
              <w:jc w:val="center"/>
              <w:rPr>
                <w:sz w:val="22"/>
                <w:szCs w:val="22"/>
                <w:highlight w:val="yellow"/>
                <w:lang w:val="kk-KZ"/>
              </w:rPr>
            </w:pPr>
            <w:r w:rsidRPr="00B60722">
              <w:rPr>
                <w:sz w:val="22"/>
                <w:szCs w:val="22"/>
                <w:lang w:val="kk-KZ"/>
              </w:rPr>
              <w:t>https://www.webofscience.com/wos/woscc/full-record/WOS:000519669400003</w:t>
            </w:r>
          </w:p>
        </w:tc>
        <w:tc>
          <w:tcPr>
            <w:tcW w:w="1417" w:type="dxa"/>
            <w:tcMar>
              <w:left w:w="28" w:type="dxa"/>
              <w:right w:w="28" w:type="dxa"/>
            </w:tcMar>
          </w:tcPr>
          <w:p w14:paraId="79247A5D" w14:textId="74310CBC" w:rsidR="00146C50" w:rsidRPr="00B60722" w:rsidRDefault="00146C50" w:rsidP="00146C50">
            <w:pPr>
              <w:pStyle w:val="2"/>
              <w:jc w:val="both"/>
              <w:rPr>
                <w:b w:val="0"/>
                <w:sz w:val="22"/>
                <w:szCs w:val="22"/>
                <w:lang w:val="en-US" w:eastAsia="zh-CN"/>
              </w:rPr>
            </w:pPr>
            <w:proofErr w:type="spellStart"/>
            <w:r w:rsidRPr="00B60722">
              <w:rPr>
                <w:b w:val="0"/>
                <w:sz w:val="22"/>
                <w:szCs w:val="22"/>
                <w:lang w:val="en-US"/>
              </w:rPr>
              <w:t>CiteScore</w:t>
            </w:r>
            <w:proofErr w:type="spellEnd"/>
            <w:r w:rsidRPr="00B60722">
              <w:rPr>
                <w:b w:val="0"/>
                <w:sz w:val="22"/>
                <w:szCs w:val="22"/>
                <w:lang w:val="en-US"/>
              </w:rPr>
              <w:t xml:space="preserve"> 20</w:t>
            </w:r>
            <w:r w:rsidR="00144917" w:rsidRPr="00B60722">
              <w:rPr>
                <w:b w:val="0"/>
                <w:sz w:val="22"/>
                <w:szCs w:val="22"/>
                <w:lang w:val="kk-KZ"/>
              </w:rPr>
              <w:t>20</w:t>
            </w:r>
            <w:r w:rsidRPr="00B60722">
              <w:rPr>
                <w:b w:val="0"/>
                <w:sz w:val="22"/>
                <w:szCs w:val="22"/>
                <w:lang w:val="en-US"/>
              </w:rPr>
              <w:t xml:space="preserve"> </w:t>
            </w:r>
            <w:r w:rsidR="008B47E0" w:rsidRPr="00B60722">
              <w:rPr>
                <w:b w:val="0"/>
                <w:sz w:val="22"/>
                <w:szCs w:val="22"/>
                <w:lang w:val="en-US"/>
              </w:rPr>
              <w:t>3</w:t>
            </w:r>
            <w:r w:rsidRPr="00B60722">
              <w:rPr>
                <w:b w:val="0"/>
                <w:sz w:val="22"/>
                <w:szCs w:val="22"/>
                <w:lang w:val="en-US"/>
              </w:rPr>
              <w:t>.</w:t>
            </w:r>
            <w:r w:rsidR="008B47E0" w:rsidRPr="00B60722">
              <w:rPr>
                <w:b w:val="0"/>
                <w:sz w:val="22"/>
                <w:szCs w:val="22"/>
                <w:lang w:val="en-US"/>
              </w:rPr>
              <w:t>6</w:t>
            </w:r>
          </w:p>
          <w:p w14:paraId="033A0F1C" w14:textId="356A01AE" w:rsidR="00146C50" w:rsidRPr="00B60722" w:rsidRDefault="008B47E0" w:rsidP="00146C50">
            <w:pPr>
              <w:rPr>
                <w:sz w:val="22"/>
                <w:szCs w:val="22"/>
                <w:lang w:val="en-US" w:eastAsia="zh-CN"/>
              </w:rPr>
            </w:pPr>
            <w:r w:rsidRPr="00B60722">
              <w:rPr>
                <w:color w:val="323232"/>
                <w:sz w:val="22"/>
                <w:szCs w:val="22"/>
                <w:shd w:val="clear" w:color="auto" w:fill="FFFFFF"/>
                <w:lang w:val="en-US"/>
              </w:rPr>
              <w:t>Physics and Astronomy: Nuclear and High Energy Physics</w:t>
            </w:r>
            <w:r w:rsidR="00146C50" w:rsidRPr="00B60722">
              <w:rPr>
                <w:sz w:val="22"/>
                <w:szCs w:val="22"/>
                <w:lang w:val="en-US" w:eastAsia="zh-CN"/>
              </w:rPr>
              <w:t xml:space="preserve"> – </w:t>
            </w:r>
            <w:r w:rsidRPr="00B60722">
              <w:rPr>
                <w:sz w:val="22"/>
                <w:szCs w:val="22"/>
                <w:lang w:val="en-US" w:eastAsia="zh-CN"/>
              </w:rPr>
              <w:t>70</w:t>
            </w:r>
            <w:r w:rsidR="00146C50" w:rsidRPr="00B60722">
              <w:rPr>
                <w:sz w:val="22"/>
                <w:szCs w:val="22"/>
                <w:lang w:val="en-US" w:eastAsia="zh-CN"/>
              </w:rPr>
              <w:t xml:space="preserve">% </w:t>
            </w:r>
          </w:p>
          <w:p w14:paraId="44F22ED7" w14:textId="74263C79" w:rsidR="004578EE" w:rsidRPr="00B60722" w:rsidRDefault="00F663D1" w:rsidP="008B47E0">
            <w:pPr>
              <w:jc w:val="center"/>
              <w:rPr>
                <w:sz w:val="22"/>
                <w:szCs w:val="22"/>
                <w:lang w:val="en-US"/>
              </w:rPr>
            </w:pPr>
            <w:hyperlink r:id="rId10" w:history="1">
              <w:r w:rsidR="002C7832" w:rsidRPr="00B60722">
                <w:rPr>
                  <w:rStyle w:val="ad"/>
                  <w:sz w:val="22"/>
                  <w:szCs w:val="22"/>
                  <w:lang w:val="kk-KZ"/>
                </w:rPr>
                <w:t>https://www.scopus.com/sourceid/29083</w:t>
              </w:r>
            </w:hyperlink>
            <w:r w:rsidR="002C7832" w:rsidRPr="00B60722">
              <w:rPr>
                <w:sz w:val="22"/>
                <w:szCs w:val="22"/>
                <w:lang w:val="en-US"/>
              </w:rPr>
              <w:t xml:space="preserve"> </w:t>
            </w:r>
          </w:p>
        </w:tc>
        <w:tc>
          <w:tcPr>
            <w:tcW w:w="1843" w:type="dxa"/>
            <w:tcMar>
              <w:left w:w="28" w:type="dxa"/>
              <w:right w:w="28" w:type="dxa"/>
            </w:tcMar>
          </w:tcPr>
          <w:p w14:paraId="2504C81B" w14:textId="77777777" w:rsidR="004578EE" w:rsidRPr="00B60722" w:rsidRDefault="004578EE" w:rsidP="004578EE">
            <w:pPr>
              <w:jc w:val="center"/>
              <w:rPr>
                <w:sz w:val="22"/>
                <w:szCs w:val="22"/>
                <w:lang w:val="kk-KZ"/>
              </w:rPr>
            </w:pPr>
            <w:r w:rsidRPr="00B60722">
              <w:rPr>
                <w:sz w:val="22"/>
                <w:szCs w:val="22"/>
                <w:lang w:val="kk-KZ"/>
              </w:rPr>
              <w:t xml:space="preserve">Duisenbay A.D., Kalzhigitov N., </w:t>
            </w:r>
          </w:p>
          <w:p w14:paraId="437D7EBD" w14:textId="77777777" w:rsidR="004578EE" w:rsidRPr="00B60722" w:rsidRDefault="004578EE" w:rsidP="004578EE">
            <w:pPr>
              <w:jc w:val="center"/>
              <w:rPr>
                <w:sz w:val="22"/>
                <w:szCs w:val="22"/>
                <w:u w:val="single"/>
                <w:lang w:val="kk-KZ"/>
              </w:rPr>
            </w:pPr>
            <w:r w:rsidRPr="00B60722">
              <w:rPr>
                <w:sz w:val="22"/>
                <w:szCs w:val="22"/>
                <w:lang w:val="kk-KZ"/>
              </w:rPr>
              <w:t xml:space="preserve">Katō K., </w:t>
            </w:r>
            <w:r w:rsidRPr="00B60722">
              <w:rPr>
                <w:sz w:val="22"/>
                <w:szCs w:val="22"/>
                <w:u w:val="single"/>
                <w:lang w:val="kk-KZ"/>
              </w:rPr>
              <w:t>Kurmangaliyeva V.O.</w:t>
            </w:r>
          </w:p>
          <w:p w14:paraId="4073E4B6" w14:textId="77777777" w:rsidR="004578EE" w:rsidRPr="00B60722" w:rsidRDefault="004578EE" w:rsidP="004578EE">
            <w:pPr>
              <w:jc w:val="center"/>
              <w:rPr>
                <w:sz w:val="22"/>
                <w:szCs w:val="22"/>
                <w:lang w:val="kk-KZ"/>
              </w:rPr>
            </w:pPr>
            <w:r w:rsidRPr="00B60722">
              <w:rPr>
                <w:sz w:val="22"/>
                <w:szCs w:val="22"/>
                <w:lang w:val="kk-KZ"/>
              </w:rPr>
              <w:t>Takibayev N., Vasilevsky V.S.</w:t>
            </w:r>
          </w:p>
          <w:p w14:paraId="19FBBAC2" w14:textId="7D3F7562" w:rsidR="004578EE" w:rsidRPr="00B60722" w:rsidRDefault="004578EE" w:rsidP="004578EE">
            <w:pPr>
              <w:jc w:val="center"/>
              <w:rPr>
                <w:color w:val="000000"/>
                <w:sz w:val="22"/>
                <w:szCs w:val="22"/>
                <w:lang w:val="en-US"/>
              </w:rPr>
            </w:pPr>
          </w:p>
        </w:tc>
        <w:tc>
          <w:tcPr>
            <w:tcW w:w="1134" w:type="dxa"/>
            <w:tcMar>
              <w:left w:w="28" w:type="dxa"/>
              <w:right w:w="28" w:type="dxa"/>
            </w:tcMar>
            <w:vAlign w:val="center"/>
          </w:tcPr>
          <w:p w14:paraId="69387758" w14:textId="01A87155" w:rsidR="004578EE" w:rsidRPr="00B60722" w:rsidRDefault="00E76749" w:rsidP="004578EE">
            <w:pPr>
              <w:jc w:val="center"/>
              <w:rPr>
                <w:sz w:val="22"/>
                <w:szCs w:val="22"/>
              </w:rPr>
            </w:pPr>
            <w:r>
              <w:rPr>
                <w:sz w:val="22"/>
                <w:szCs w:val="22"/>
                <w:lang w:val="kk-KZ"/>
              </w:rPr>
              <w:t>бірлескен автор</w:t>
            </w:r>
          </w:p>
        </w:tc>
      </w:tr>
      <w:tr w:rsidR="004578EE" w:rsidRPr="00B60722" w14:paraId="188F57B4" w14:textId="77777777" w:rsidTr="00456BBB">
        <w:tc>
          <w:tcPr>
            <w:tcW w:w="453" w:type="dxa"/>
            <w:tcMar>
              <w:left w:w="57" w:type="dxa"/>
              <w:right w:w="57" w:type="dxa"/>
            </w:tcMar>
            <w:vAlign w:val="center"/>
          </w:tcPr>
          <w:p w14:paraId="0703EA7B" w14:textId="61B7470E" w:rsidR="004578EE" w:rsidRPr="00B60722" w:rsidRDefault="004578EE" w:rsidP="004578EE">
            <w:pPr>
              <w:numPr>
                <w:ilvl w:val="0"/>
                <w:numId w:val="1"/>
              </w:numPr>
              <w:ind w:left="0" w:firstLine="0"/>
              <w:jc w:val="center"/>
              <w:rPr>
                <w:sz w:val="22"/>
                <w:szCs w:val="22"/>
                <w:lang w:val="en-US"/>
              </w:rPr>
            </w:pPr>
          </w:p>
        </w:tc>
        <w:tc>
          <w:tcPr>
            <w:tcW w:w="3516" w:type="dxa"/>
            <w:tcMar>
              <w:left w:w="57" w:type="dxa"/>
              <w:right w:w="57" w:type="dxa"/>
            </w:tcMar>
          </w:tcPr>
          <w:p w14:paraId="3C471360" w14:textId="58033258" w:rsidR="004578EE" w:rsidRPr="00B60722" w:rsidRDefault="004578EE" w:rsidP="004578EE">
            <w:pPr>
              <w:jc w:val="both"/>
              <w:rPr>
                <w:sz w:val="22"/>
                <w:szCs w:val="22"/>
                <w:shd w:val="clear" w:color="auto" w:fill="FFFFFF"/>
                <w:lang w:val="en-US"/>
              </w:rPr>
            </w:pPr>
            <w:proofErr w:type="spellStart"/>
            <w:r w:rsidRPr="00B60722">
              <w:rPr>
                <w:sz w:val="22"/>
                <w:szCs w:val="22"/>
                <w:lang w:val="en-US"/>
              </w:rPr>
              <w:t>Isotriplet</w:t>
            </w:r>
            <w:proofErr w:type="spellEnd"/>
            <w:r w:rsidRPr="00B60722">
              <w:rPr>
                <w:sz w:val="22"/>
                <w:szCs w:val="22"/>
                <w:lang w:val="en-US"/>
              </w:rPr>
              <w:t xml:space="preserve"> pairing energy of nucleons in nuclei</w:t>
            </w:r>
          </w:p>
        </w:tc>
        <w:tc>
          <w:tcPr>
            <w:tcW w:w="851" w:type="dxa"/>
            <w:tcMar>
              <w:left w:w="57" w:type="dxa"/>
              <w:right w:w="57" w:type="dxa"/>
            </w:tcMar>
          </w:tcPr>
          <w:p w14:paraId="0DBF278A" w14:textId="081CA4FA" w:rsidR="004578EE" w:rsidRPr="00F025B9" w:rsidRDefault="00F025B9" w:rsidP="004578EE">
            <w:pPr>
              <w:jc w:val="center"/>
              <w:rPr>
                <w:sz w:val="22"/>
                <w:szCs w:val="22"/>
                <w:lang w:val="kk-KZ"/>
              </w:rPr>
            </w:pPr>
            <w:r>
              <w:rPr>
                <w:sz w:val="22"/>
                <w:szCs w:val="22"/>
                <w:lang w:val="kk-KZ"/>
              </w:rPr>
              <w:t>мақала</w:t>
            </w:r>
          </w:p>
        </w:tc>
        <w:tc>
          <w:tcPr>
            <w:tcW w:w="2410" w:type="dxa"/>
            <w:tcMar>
              <w:left w:w="57" w:type="dxa"/>
              <w:right w:w="57" w:type="dxa"/>
            </w:tcMar>
          </w:tcPr>
          <w:p w14:paraId="44D54D43" w14:textId="5F1D6320" w:rsidR="00E50EE3" w:rsidRPr="00B60722" w:rsidRDefault="00E50EE3" w:rsidP="004578EE">
            <w:pPr>
              <w:shd w:val="clear" w:color="auto" w:fill="FFFFFF"/>
              <w:rPr>
                <w:sz w:val="22"/>
                <w:szCs w:val="22"/>
                <w:lang w:val="en-US"/>
              </w:rPr>
            </w:pPr>
            <w:r w:rsidRPr="00B60722">
              <w:rPr>
                <w:sz w:val="22"/>
                <w:szCs w:val="22"/>
                <w:lang w:val="en-US"/>
              </w:rPr>
              <w:t>Results in Physics.</w:t>
            </w:r>
            <w:r w:rsidRPr="00B60722">
              <w:rPr>
                <w:sz w:val="22"/>
                <w:szCs w:val="22"/>
                <w:lang w:val="kk-KZ"/>
              </w:rPr>
              <w:t xml:space="preserve"> </w:t>
            </w:r>
            <w:r w:rsidRPr="00B60722">
              <w:rPr>
                <w:sz w:val="22"/>
                <w:szCs w:val="22"/>
                <w:lang w:val="en-US"/>
              </w:rPr>
              <w:t>– 2023.</w:t>
            </w:r>
            <w:r w:rsidRPr="00B60722">
              <w:rPr>
                <w:sz w:val="22"/>
                <w:szCs w:val="22"/>
                <w:lang w:val="kk-KZ"/>
              </w:rPr>
              <w:t xml:space="preserve"> </w:t>
            </w:r>
            <w:r w:rsidRPr="00B60722">
              <w:rPr>
                <w:sz w:val="22"/>
                <w:szCs w:val="22"/>
                <w:lang w:val="en-US"/>
              </w:rPr>
              <w:t xml:space="preserve">– Vol. </w:t>
            </w:r>
            <w:r w:rsidRPr="00B60722">
              <w:rPr>
                <w:sz w:val="22"/>
                <w:szCs w:val="22"/>
                <w:lang w:val="kk-KZ"/>
              </w:rPr>
              <w:t>52</w:t>
            </w:r>
            <w:r w:rsidRPr="00B60722">
              <w:rPr>
                <w:sz w:val="22"/>
                <w:szCs w:val="22"/>
                <w:lang w:val="en-US"/>
              </w:rPr>
              <w:t>, 106856.</w:t>
            </w:r>
            <w:r w:rsidR="004578EE" w:rsidRPr="00B60722">
              <w:rPr>
                <w:sz w:val="22"/>
                <w:szCs w:val="22"/>
                <w:lang w:val="en-US"/>
              </w:rPr>
              <w:t xml:space="preserve"> </w:t>
            </w:r>
          </w:p>
          <w:p w14:paraId="186E5AD4" w14:textId="7D47C60F" w:rsidR="004578EE" w:rsidRPr="00B60722" w:rsidRDefault="004578EE" w:rsidP="004578EE">
            <w:pPr>
              <w:shd w:val="clear" w:color="auto" w:fill="FFFFFF"/>
              <w:rPr>
                <w:color w:val="2E2E2E"/>
                <w:sz w:val="22"/>
                <w:szCs w:val="22"/>
                <w:lang w:val="en-US"/>
              </w:rPr>
            </w:pPr>
            <w:proofErr w:type="spellStart"/>
            <w:r w:rsidRPr="00B60722">
              <w:rPr>
                <w:sz w:val="22"/>
                <w:szCs w:val="22"/>
                <w:lang w:val="en-US"/>
              </w:rPr>
              <w:t>doi</w:t>
            </w:r>
            <w:proofErr w:type="spellEnd"/>
            <w:r w:rsidRPr="00B60722">
              <w:rPr>
                <w:sz w:val="22"/>
                <w:szCs w:val="22"/>
                <w:lang w:val="en-US"/>
              </w:rPr>
              <w:t>:</w:t>
            </w:r>
            <w:r w:rsidRPr="00B60722">
              <w:rPr>
                <w:b/>
                <w:bCs/>
                <w:color w:val="2E2E2E"/>
                <w:sz w:val="22"/>
                <w:szCs w:val="22"/>
                <w:lang w:val="en-US"/>
              </w:rPr>
              <w:t xml:space="preserve"> </w:t>
            </w:r>
            <w:r w:rsidRPr="00B60722">
              <w:rPr>
                <w:color w:val="2E2E2E"/>
                <w:sz w:val="22"/>
                <w:szCs w:val="22"/>
                <w:lang w:val="en-US"/>
              </w:rPr>
              <w:t>10.1016/j.rinp.2023.106856</w:t>
            </w:r>
          </w:p>
          <w:p w14:paraId="795C8E8E" w14:textId="57271D9A" w:rsidR="00E50EE3" w:rsidRPr="00B60722" w:rsidRDefault="00F663D1" w:rsidP="00E50EE3">
            <w:pPr>
              <w:jc w:val="both"/>
              <w:rPr>
                <w:color w:val="2E2E2E"/>
                <w:sz w:val="22"/>
                <w:szCs w:val="22"/>
                <w:lang w:val="en-US"/>
              </w:rPr>
            </w:pPr>
            <w:hyperlink r:id="rId11" w:history="1">
              <w:r w:rsidR="00E50EE3" w:rsidRPr="00B60722">
                <w:rPr>
                  <w:rStyle w:val="ad"/>
                  <w:sz w:val="22"/>
                  <w:szCs w:val="22"/>
                  <w:lang w:val="en-US"/>
                </w:rPr>
                <w:t>https://www.scopus.com/record/display.uri?eid=2-s2.0-85168482387&amp;origin=resultslist</w:t>
              </w:r>
            </w:hyperlink>
            <w:r w:rsidR="004578EE" w:rsidRPr="00B60722">
              <w:rPr>
                <w:color w:val="2E2E2E"/>
                <w:sz w:val="22"/>
                <w:szCs w:val="22"/>
                <w:lang w:val="en-US"/>
              </w:rPr>
              <w:t xml:space="preserve"> </w:t>
            </w:r>
          </w:p>
        </w:tc>
        <w:tc>
          <w:tcPr>
            <w:tcW w:w="1275" w:type="dxa"/>
            <w:tcMar>
              <w:left w:w="28" w:type="dxa"/>
              <w:right w:w="28" w:type="dxa"/>
            </w:tcMar>
          </w:tcPr>
          <w:p w14:paraId="6078DD97" w14:textId="0CEEE846" w:rsidR="004578EE" w:rsidRPr="00B60722" w:rsidRDefault="004578EE" w:rsidP="004578EE">
            <w:pPr>
              <w:jc w:val="center"/>
              <w:rPr>
                <w:sz w:val="22"/>
                <w:szCs w:val="22"/>
                <w:lang w:val="en-US"/>
              </w:rPr>
            </w:pPr>
            <w:r w:rsidRPr="00B60722">
              <w:rPr>
                <w:sz w:val="22"/>
                <w:szCs w:val="22"/>
                <w:lang w:val="en-US"/>
              </w:rPr>
              <w:lastRenderedPageBreak/>
              <w:t>IF (202</w:t>
            </w:r>
            <w:r w:rsidRPr="00B60722">
              <w:rPr>
                <w:sz w:val="22"/>
                <w:szCs w:val="22"/>
              </w:rPr>
              <w:t>3</w:t>
            </w:r>
            <w:r w:rsidRPr="00B60722">
              <w:rPr>
                <w:sz w:val="22"/>
                <w:szCs w:val="22"/>
                <w:lang w:val="en-US"/>
              </w:rPr>
              <w:t xml:space="preserve">) = </w:t>
            </w:r>
            <w:r w:rsidR="00054EB6" w:rsidRPr="00B60722">
              <w:rPr>
                <w:sz w:val="22"/>
                <w:szCs w:val="22"/>
                <w:lang w:val="en-US"/>
              </w:rPr>
              <w:t>5.3</w:t>
            </w:r>
            <w:r w:rsidRPr="00B60722">
              <w:rPr>
                <w:sz w:val="22"/>
                <w:szCs w:val="22"/>
                <w:lang w:val="en-US"/>
              </w:rPr>
              <w:t>;</w:t>
            </w:r>
          </w:p>
          <w:p w14:paraId="6ED5CAFB" w14:textId="1C20AFB6" w:rsidR="004578EE" w:rsidRPr="00B60722" w:rsidRDefault="005802D1" w:rsidP="005802D1">
            <w:pPr>
              <w:jc w:val="center"/>
              <w:rPr>
                <w:sz w:val="22"/>
                <w:szCs w:val="22"/>
                <w:lang w:val="en-US"/>
              </w:rPr>
            </w:pPr>
            <w:proofErr w:type="spellStart"/>
            <w:r>
              <w:rPr>
                <w:color w:val="000000"/>
                <w:sz w:val="22"/>
                <w:szCs w:val="22"/>
                <w:shd w:val="clear" w:color="auto" w:fill="FFFFFF"/>
              </w:rPr>
              <w:t>Physics</w:t>
            </w:r>
            <w:proofErr w:type="spellEnd"/>
          </w:p>
        </w:tc>
        <w:tc>
          <w:tcPr>
            <w:tcW w:w="1418" w:type="dxa"/>
            <w:tcMar>
              <w:left w:w="57" w:type="dxa"/>
              <w:right w:w="57" w:type="dxa"/>
            </w:tcMar>
          </w:tcPr>
          <w:p w14:paraId="1AD8E085" w14:textId="2292BBB7" w:rsidR="004578EE" w:rsidRPr="00B60722" w:rsidRDefault="00054EB6" w:rsidP="004578EE">
            <w:pPr>
              <w:jc w:val="center"/>
              <w:rPr>
                <w:sz w:val="22"/>
                <w:szCs w:val="22"/>
                <w:highlight w:val="yellow"/>
                <w:lang w:val="kk-KZ"/>
              </w:rPr>
            </w:pPr>
            <w:r w:rsidRPr="00B60722">
              <w:rPr>
                <w:sz w:val="22"/>
                <w:szCs w:val="22"/>
                <w:lang w:val="kk-KZ"/>
              </w:rPr>
              <w:t>https://www.webofscience.com/wos/woscc/full-record/WOS:0</w:t>
            </w:r>
            <w:r w:rsidRPr="00B60722">
              <w:rPr>
                <w:sz w:val="22"/>
                <w:szCs w:val="22"/>
                <w:lang w:val="kk-KZ"/>
              </w:rPr>
              <w:lastRenderedPageBreak/>
              <w:t>01087293400001</w:t>
            </w:r>
          </w:p>
        </w:tc>
        <w:tc>
          <w:tcPr>
            <w:tcW w:w="1417" w:type="dxa"/>
            <w:tcMar>
              <w:left w:w="28" w:type="dxa"/>
              <w:right w:w="28" w:type="dxa"/>
            </w:tcMar>
          </w:tcPr>
          <w:p w14:paraId="0D5244C9" w14:textId="77777777" w:rsidR="004578EE" w:rsidRPr="00B60722" w:rsidRDefault="00146C50" w:rsidP="00146C50">
            <w:pPr>
              <w:jc w:val="both"/>
              <w:rPr>
                <w:sz w:val="22"/>
                <w:szCs w:val="22"/>
                <w:lang w:val="en-US"/>
              </w:rPr>
            </w:pPr>
            <w:proofErr w:type="spellStart"/>
            <w:r w:rsidRPr="00B60722">
              <w:rPr>
                <w:sz w:val="22"/>
                <w:szCs w:val="22"/>
                <w:lang w:val="en-US"/>
              </w:rPr>
              <w:lastRenderedPageBreak/>
              <w:t>CiteScore</w:t>
            </w:r>
            <w:proofErr w:type="spellEnd"/>
            <w:r w:rsidRPr="00B60722">
              <w:rPr>
                <w:sz w:val="22"/>
                <w:szCs w:val="22"/>
                <w:lang w:val="en-US"/>
              </w:rPr>
              <w:t xml:space="preserve"> 20</w:t>
            </w:r>
            <w:r w:rsidRPr="00B60722">
              <w:rPr>
                <w:sz w:val="22"/>
                <w:szCs w:val="22"/>
                <w:lang w:val="kk-KZ"/>
              </w:rPr>
              <w:t>23</w:t>
            </w:r>
            <w:r w:rsidRPr="00B60722">
              <w:rPr>
                <w:sz w:val="22"/>
                <w:szCs w:val="22"/>
                <w:lang w:val="en-US"/>
              </w:rPr>
              <w:t xml:space="preserve"> </w:t>
            </w:r>
            <w:r w:rsidRPr="00B60722">
              <w:rPr>
                <w:sz w:val="22"/>
                <w:szCs w:val="22"/>
                <w:lang w:val="kk-KZ"/>
              </w:rPr>
              <w:t>8.</w:t>
            </w:r>
            <w:r w:rsidRPr="00B60722">
              <w:rPr>
                <w:sz w:val="22"/>
                <w:szCs w:val="22"/>
                <w:lang w:val="en-US"/>
              </w:rPr>
              <w:t>7</w:t>
            </w:r>
          </w:p>
          <w:p w14:paraId="45C4A3DB" w14:textId="4EF59678" w:rsidR="00146C50" w:rsidRPr="00B60722" w:rsidRDefault="00146C50" w:rsidP="00146C50">
            <w:pPr>
              <w:jc w:val="both"/>
              <w:rPr>
                <w:color w:val="323232"/>
                <w:sz w:val="22"/>
                <w:szCs w:val="22"/>
                <w:shd w:val="clear" w:color="auto" w:fill="FFFFFF"/>
                <w:lang w:val="en-US"/>
              </w:rPr>
            </w:pPr>
            <w:r w:rsidRPr="00B60722">
              <w:rPr>
                <w:color w:val="323232"/>
                <w:sz w:val="22"/>
                <w:szCs w:val="22"/>
                <w:shd w:val="clear" w:color="auto" w:fill="FFFFFF"/>
                <w:lang w:val="en-US"/>
              </w:rPr>
              <w:t xml:space="preserve">Physics and Astronomy: General </w:t>
            </w:r>
            <w:r w:rsidRPr="00B60722">
              <w:rPr>
                <w:color w:val="323232"/>
                <w:sz w:val="22"/>
                <w:szCs w:val="22"/>
                <w:shd w:val="clear" w:color="auto" w:fill="FFFFFF"/>
                <w:lang w:val="en-US"/>
              </w:rPr>
              <w:lastRenderedPageBreak/>
              <w:t>Physics and Astronomy</w:t>
            </w:r>
            <w:r w:rsidR="00964DF9" w:rsidRPr="00B60722">
              <w:rPr>
                <w:color w:val="323232"/>
                <w:sz w:val="22"/>
                <w:szCs w:val="22"/>
                <w:shd w:val="clear" w:color="auto" w:fill="FFFFFF"/>
                <w:lang w:val="kk-KZ"/>
              </w:rPr>
              <w:t xml:space="preserve"> – 88</w:t>
            </w:r>
            <w:r w:rsidR="00964DF9" w:rsidRPr="00B60722">
              <w:rPr>
                <w:color w:val="323232"/>
                <w:sz w:val="22"/>
                <w:szCs w:val="22"/>
                <w:shd w:val="clear" w:color="auto" w:fill="FFFFFF"/>
                <w:lang w:val="en-US"/>
              </w:rPr>
              <w:t>%</w:t>
            </w:r>
          </w:p>
          <w:p w14:paraId="0D29FFFF" w14:textId="44CAEFD7" w:rsidR="00146C50" w:rsidRPr="00B60722" w:rsidRDefault="00F663D1" w:rsidP="00146C50">
            <w:pPr>
              <w:jc w:val="both"/>
              <w:rPr>
                <w:sz w:val="22"/>
                <w:szCs w:val="22"/>
                <w:lang w:val="en-US"/>
              </w:rPr>
            </w:pPr>
            <w:hyperlink r:id="rId12" w:history="1">
              <w:r w:rsidR="00C278FA" w:rsidRPr="00B60722">
                <w:rPr>
                  <w:rStyle w:val="ad"/>
                  <w:sz w:val="22"/>
                  <w:szCs w:val="22"/>
                  <w:lang w:val="en-US"/>
                </w:rPr>
                <w:t>https://www.scopus.com/sourceid/19900192162</w:t>
              </w:r>
            </w:hyperlink>
            <w:r w:rsidR="00C278FA" w:rsidRPr="00B60722">
              <w:rPr>
                <w:sz w:val="22"/>
                <w:szCs w:val="22"/>
                <w:lang w:val="en-US"/>
              </w:rPr>
              <w:t xml:space="preserve"> </w:t>
            </w:r>
            <w:r w:rsidR="00A939B9">
              <w:rPr>
                <w:sz w:val="22"/>
                <w:szCs w:val="22"/>
                <w:lang w:val="en-US"/>
              </w:rPr>
              <w:t xml:space="preserve"> </w:t>
            </w:r>
          </w:p>
        </w:tc>
        <w:tc>
          <w:tcPr>
            <w:tcW w:w="1843" w:type="dxa"/>
            <w:tcMar>
              <w:left w:w="28" w:type="dxa"/>
              <w:right w:w="28" w:type="dxa"/>
            </w:tcMar>
          </w:tcPr>
          <w:p w14:paraId="1F4E9D86" w14:textId="1C8DC34A" w:rsidR="004578EE" w:rsidRPr="00B60722" w:rsidRDefault="004578EE" w:rsidP="004578EE">
            <w:pPr>
              <w:jc w:val="center"/>
              <w:rPr>
                <w:color w:val="000000"/>
                <w:sz w:val="22"/>
                <w:szCs w:val="22"/>
                <w:lang w:val="en-US"/>
              </w:rPr>
            </w:pPr>
            <w:proofErr w:type="spellStart"/>
            <w:r w:rsidRPr="00B60722">
              <w:rPr>
                <w:sz w:val="22"/>
                <w:szCs w:val="22"/>
                <w:lang w:val="en-US"/>
              </w:rPr>
              <w:lastRenderedPageBreak/>
              <w:t>Pen'kov</w:t>
            </w:r>
            <w:proofErr w:type="spellEnd"/>
            <w:r w:rsidRPr="00B60722">
              <w:rPr>
                <w:sz w:val="22"/>
                <w:szCs w:val="22"/>
                <w:lang w:val="en-US"/>
              </w:rPr>
              <w:t xml:space="preserve">, F.M., </w:t>
            </w:r>
            <w:proofErr w:type="spellStart"/>
            <w:r w:rsidRPr="00B60722">
              <w:rPr>
                <w:sz w:val="22"/>
                <w:szCs w:val="22"/>
                <w:lang w:val="en-US"/>
              </w:rPr>
              <w:t>Zholdybayev</w:t>
            </w:r>
            <w:proofErr w:type="spellEnd"/>
            <w:r w:rsidRPr="00B60722">
              <w:rPr>
                <w:sz w:val="22"/>
                <w:szCs w:val="22"/>
                <w:lang w:val="en-US"/>
              </w:rPr>
              <w:t>, T.K.</w:t>
            </w:r>
            <w:r w:rsidRPr="00B60722">
              <w:rPr>
                <w:sz w:val="22"/>
                <w:szCs w:val="22"/>
                <w:lang w:val="kk-KZ"/>
              </w:rPr>
              <w:t>,</w:t>
            </w:r>
            <w:r w:rsidRPr="00B60722">
              <w:rPr>
                <w:sz w:val="22"/>
                <w:szCs w:val="22"/>
                <w:lang w:val="en-US"/>
              </w:rPr>
              <w:t xml:space="preserve">  </w:t>
            </w:r>
            <w:proofErr w:type="spellStart"/>
            <w:r w:rsidRPr="00B60722">
              <w:rPr>
                <w:sz w:val="22"/>
                <w:szCs w:val="22"/>
                <w:lang w:val="en-US"/>
              </w:rPr>
              <w:t>Krassovitskiy</w:t>
            </w:r>
            <w:proofErr w:type="spellEnd"/>
            <w:r w:rsidRPr="00B60722">
              <w:rPr>
                <w:sz w:val="22"/>
                <w:szCs w:val="22"/>
                <w:lang w:val="en-US"/>
              </w:rPr>
              <w:t xml:space="preserve"> P.M., </w:t>
            </w:r>
            <w:proofErr w:type="spellStart"/>
            <w:r w:rsidRPr="00B60722">
              <w:rPr>
                <w:sz w:val="22"/>
                <w:szCs w:val="22"/>
                <w:u w:val="single"/>
                <w:lang w:val="en-US"/>
              </w:rPr>
              <w:t>Kurmangaliyeva</w:t>
            </w:r>
            <w:proofErr w:type="spellEnd"/>
            <w:r w:rsidRPr="00B60722">
              <w:rPr>
                <w:sz w:val="22"/>
                <w:szCs w:val="22"/>
                <w:u w:val="single"/>
                <w:lang w:val="en-US"/>
              </w:rPr>
              <w:t xml:space="preserve"> V.O.</w:t>
            </w:r>
          </w:p>
        </w:tc>
        <w:tc>
          <w:tcPr>
            <w:tcW w:w="1134" w:type="dxa"/>
            <w:tcMar>
              <w:left w:w="28" w:type="dxa"/>
              <w:right w:w="28" w:type="dxa"/>
            </w:tcMar>
            <w:vAlign w:val="center"/>
          </w:tcPr>
          <w:p w14:paraId="25FDE6E3" w14:textId="2EE2BD8C" w:rsidR="004578EE" w:rsidRPr="00B60722" w:rsidRDefault="00E76749" w:rsidP="004578EE">
            <w:pPr>
              <w:jc w:val="center"/>
              <w:rPr>
                <w:sz w:val="22"/>
                <w:szCs w:val="22"/>
              </w:rPr>
            </w:pPr>
            <w:r>
              <w:rPr>
                <w:sz w:val="22"/>
                <w:szCs w:val="22"/>
                <w:lang w:val="kk-KZ"/>
              </w:rPr>
              <w:t>бірлескен автор</w:t>
            </w:r>
          </w:p>
        </w:tc>
      </w:tr>
    </w:tbl>
    <w:p w14:paraId="0A00C63C" w14:textId="77777777" w:rsidR="00200C39" w:rsidRPr="009A7567" w:rsidRDefault="00200C39">
      <w:pPr>
        <w:ind w:left="-4" w:firstLine="4"/>
        <w:jc w:val="center"/>
        <w:rPr>
          <w:color w:val="000000"/>
          <w:sz w:val="24"/>
          <w:szCs w:val="24"/>
          <w:lang w:val="en-US"/>
        </w:rPr>
        <w:sectPr w:rsidR="00200C39" w:rsidRPr="009A7567" w:rsidSect="00200C39">
          <w:footerReference w:type="default" r:id="rId13"/>
          <w:pgSz w:w="15840" w:h="12240" w:orient="landscape"/>
          <w:pgMar w:top="993" w:right="1134" w:bottom="850" w:left="1276" w:header="720" w:footer="720" w:gutter="0"/>
          <w:cols w:space="720"/>
          <w:docGrid w:linePitch="360"/>
        </w:sectPr>
      </w:pPr>
    </w:p>
    <w:p w14:paraId="5AC97A7D" w14:textId="017D6C97" w:rsidR="001031C0" w:rsidRPr="00186424" w:rsidRDefault="001031C0" w:rsidP="001031C0">
      <w:pPr>
        <w:jc w:val="center"/>
        <w:rPr>
          <w:b/>
          <w:bCs/>
          <w:sz w:val="24"/>
          <w:szCs w:val="24"/>
          <w:lang w:val="kk-KZ"/>
        </w:rPr>
      </w:pPr>
      <w:r>
        <w:rPr>
          <w:b/>
          <w:bCs/>
          <w:sz w:val="24"/>
          <w:szCs w:val="24"/>
          <w:lang w:val="kk-KZ"/>
        </w:rPr>
        <w:lastRenderedPageBreak/>
        <w:t>Курмангалиева Венера Оразхановнаның</w:t>
      </w:r>
    </w:p>
    <w:p w14:paraId="7E6CE1C7" w14:textId="1F15F4A4" w:rsidR="001031C0" w:rsidRPr="00186424" w:rsidRDefault="001031C0" w:rsidP="001031C0">
      <w:pPr>
        <w:jc w:val="center"/>
        <w:rPr>
          <w:b/>
          <w:sz w:val="24"/>
          <w:szCs w:val="24"/>
          <w:lang w:val="kk-KZ"/>
        </w:rPr>
      </w:pPr>
      <w:r w:rsidRPr="00186424">
        <w:rPr>
          <w:b/>
          <w:bCs/>
          <w:sz w:val="24"/>
          <w:szCs w:val="24"/>
          <w:lang w:val="kk-KZ"/>
        </w:rPr>
        <w:t>ҚР және құзіретті орган ұсынған басылымдардағы</w:t>
      </w:r>
      <w:bookmarkStart w:id="0" w:name="_GoBack"/>
      <w:bookmarkEnd w:id="0"/>
    </w:p>
    <w:p w14:paraId="5614C756" w14:textId="321E7D5D" w:rsidR="009C2990" w:rsidRDefault="001031C0" w:rsidP="001031C0">
      <w:pPr>
        <w:ind w:left="-709"/>
        <w:jc w:val="center"/>
        <w:rPr>
          <w:b/>
          <w:sz w:val="24"/>
          <w:szCs w:val="24"/>
          <w:lang w:val="kk-KZ"/>
        </w:rPr>
      </w:pPr>
      <w:r w:rsidRPr="00186424">
        <w:rPr>
          <w:b/>
          <w:sz w:val="24"/>
          <w:szCs w:val="24"/>
          <w:lang w:val="kk-KZ"/>
        </w:rPr>
        <w:t>ҒЫЛЫМИ ЕҢБЕКТЕРІНІҢ ТІЗІМІ</w:t>
      </w:r>
    </w:p>
    <w:p w14:paraId="14ABA025" w14:textId="77777777" w:rsidR="00ED728F" w:rsidRDefault="00ED728F" w:rsidP="00ED728F">
      <w:pPr>
        <w:ind w:left="-709"/>
        <w:jc w:val="center"/>
        <w:rPr>
          <w:b/>
          <w:sz w:val="24"/>
          <w:szCs w:val="24"/>
          <w:lang w:val="kk-KZ"/>
        </w:rPr>
      </w:pPr>
    </w:p>
    <w:tbl>
      <w:tblPr>
        <w:tblW w:w="105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4536"/>
        <w:gridCol w:w="2312"/>
      </w:tblGrid>
      <w:tr w:rsidR="001031C0" w:rsidRPr="00600E0E" w14:paraId="2B3DE049" w14:textId="77777777" w:rsidTr="005D7DCD">
        <w:trPr>
          <w:trHeight w:val="585"/>
        </w:trPr>
        <w:tc>
          <w:tcPr>
            <w:tcW w:w="426" w:type="dxa"/>
            <w:tcBorders>
              <w:top w:val="single" w:sz="4" w:space="0" w:color="auto"/>
              <w:left w:val="single" w:sz="4" w:space="0" w:color="auto"/>
              <w:bottom w:val="single" w:sz="4" w:space="0" w:color="auto"/>
              <w:right w:val="single" w:sz="4" w:space="0" w:color="auto"/>
            </w:tcBorders>
          </w:tcPr>
          <w:p w14:paraId="1C402A0D" w14:textId="77777777" w:rsidR="001031C0" w:rsidRPr="00600E0E" w:rsidRDefault="001031C0" w:rsidP="001031C0">
            <w:pPr>
              <w:jc w:val="center"/>
              <w:rPr>
                <w:bCs/>
                <w:sz w:val="22"/>
                <w:szCs w:val="22"/>
              </w:rPr>
            </w:pPr>
            <w:r w:rsidRPr="00600E0E">
              <w:rPr>
                <w:bCs/>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6499F6BC" w14:textId="1A055E85" w:rsidR="001031C0" w:rsidRPr="00600E0E" w:rsidRDefault="001031C0" w:rsidP="001031C0">
            <w:pPr>
              <w:pStyle w:val="af3"/>
              <w:tabs>
                <w:tab w:val="left" w:pos="900"/>
              </w:tabs>
              <w:ind w:left="0"/>
              <w:jc w:val="center"/>
              <w:rPr>
                <w:bCs/>
                <w:sz w:val="22"/>
                <w:szCs w:val="22"/>
                <w:lang w:eastAsia="ru-RU"/>
              </w:rPr>
            </w:pPr>
            <w:r w:rsidRPr="00186424">
              <w:rPr>
                <w:bCs/>
                <w:lang w:val="kk-KZ"/>
              </w:rPr>
              <w:t>Мақала атауы</w:t>
            </w:r>
          </w:p>
        </w:tc>
        <w:tc>
          <w:tcPr>
            <w:tcW w:w="4536" w:type="dxa"/>
            <w:tcBorders>
              <w:top w:val="single" w:sz="4" w:space="0" w:color="auto"/>
              <w:left w:val="single" w:sz="4" w:space="0" w:color="auto"/>
              <w:bottom w:val="single" w:sz="4" w:space="0" w:color="auto"/>
              <w:right w:val="single" w:sz="4" w:space="0" w:color="auto"/>
            </w:tcBorders>
          </w:tcPr>
          <w:p w14:paraId="4182C2B5" w14:textId="56D5CDE8" w:rsidR="001031C0" w:rsidRPr="00600E0E" w:rsidRDefault="001031C0" w:rsidP="001031C0">
            <w:pPr>
              <w:jc w:val="center"/>
              <w:rPr>
                <w:bCs/>
                <w:sz w:val="22"/>
                <w:szCs w:val="22"/>
              </w:rPr>
            </w:pPr>
            <w:proofErr w:type="spellStart"/>
            <w:r w:rsidRPr="00186424">
              <w:rPr>
                <w:bCs/>
                <w:spacing w:val="-1"/>
                <w:sz w:val="24"/>
                <w:szCs w:val="24"/>
              </w:rPr>
              <w:t>Жари</w:t>
            </w:r>
            <w:proofErr w:type="spellEnd"/>
            <w:r w:rsidRPr="00186424">
              <w:rPr>
                <w:bCs/>
                <w:spacing w:val="-1"/>
                <w:sz w:val="24"/>
                <w:szCs w:val="24"/>
                <w:lang w:val="kk-KZ"/>
              </w:rPr>
              <w:t>я</w:t>
            </w:r>
            <w:proofErr w:type="spellStart"/>
            <w:r w:rsidRPr="00186424">
              <w:rPr>
                <w:bCs/>
                <w:spacing w:val="-1"/>
                <w:sz w:val="24"/>
                <w:szCs w:val="24"/>
              </w:rPr>
              <w:t>ланған</w:t>
            </w:r>
            <w:proofErr w:type="spellEnd"/>
            <w:r w:rsidRPr="00186424">
              <w:rPr>
                <w:bCs/>
                <w:spacing w:val="2"/>
                <w:sz w:val="24"/>
                <w:szCs w:val="24"/>
              </w:rPr>
              <w:t xml:space="preserve"> </w:t>
            </w:r>
            <w:proofErr w:type="spellStart"/>
            <w:r w:rsidRPr="00186424">
              <w:rPr>
                <w:bCs/>
                <w:spacing w:val="-1"/>
                <w:sz w:val="24"/>
                <w:szCs w:val="24"/>
              </w:rPr>
              <w:t>жері</w:t>
            </w:r>
            <w:proofErr w:type="spellEnd"/>
            <w:r w:rsidRPr="00186424">
              <w:rPr>
                <w:bCs/>
                <w:spacing w:val="-1"/>
                <w:sz w:val="24"/>
                <w:szCs w:val="24"/>
                <w:lang w:val="kk-KZ"/>
              </w:rPr>
              <w:t xml:space="preserve"> </w:t>
            </w:r>
            <w:r w:rsidRPr="00186424">
              <w:rPr>
                <w:bCs/>
                <w:spacing w:val="-1"/>
                <w:sz w:val="24"/>
                <w:szCs w:val="24"/>
              </w:rPr>
              <w:t>(журнал),</w:t>
            </w:r>
            <w:r w:rsidRPr="00186424">
              <w:rPr>
                <w:bCs/>
                <w:spacing w:val="4"/>
                <w:sz w:val="24"/>
                <w:szCs w:val="24"/>
              </w:rPr>
              <w:t xml:space="preserve"> </w:t>
            </w:r>
            <w:proofErr w:type="spellStart"/>
            <w:r w:rsidRPr="00186424">
              <w:rPr>
                <w:bCs/>
                <w:spacing w:val="-2"/>
                <w:sz w:val="24"/>
                <w:szCs w:val="24"/>
              </w:rPr>
              <w:t>жылы</w:t>
            </w:r>
            <w:proofErr w:type="spellEnd"/>
          </w:p>
        </w:tc>
        <w:tc>
          <w:tcPr>
            <w:tcW w:w="2312" w:type="dxa"/>
            <w:tcBorders>
              <w:top w:val="single" w:sz="4" w:space="0" w:color="auto"/>
              <w:left w:val="single" w:sz="4" w:space="0" w:color="auto"/>
              <w:bottom w:val="single" w:sz="4" w:space="0" w:color="auto"/>
              <w:right w:val="single" w:sz="4" w:space="0" w:color="auto"/>
            </w:tcBorders>
          </w:tcPr>
          <w:p w14:paraId="1C2AA663" w14:textId="05D7F423" w:rsidR="001031C0" w:rsidRPr="00600E0E" w:rsidRDefault="001031C0" w:rsidP="001031C0">
            <w:pPr>
              <w:jc w:val="center"/>
              <w:rPr>
                <w:bCs/>
                <w:sz w:val="22"/>
                <w:szCs w:val="22"/>
                <w:lang w:val="kk-KZ"/>
              </w:rPr>
            </w:pPr>
            <w:r w:rsidRPr="00186424">
              <w:rPr>
                <w:bCs/>
                <w:sz w:val="24"/>
                <w:szCs w:val="24"/>
              </w:rPr>
              <w:t>Автор,</w:t>
            </w:r>
            <w:r w:rsidRPr="00186424">
              <w:rPr>
                <w:bCs/>
                <w:spacing w:val="21"/>
                <w:sz w:val="24"/>
                <w:szCs w:val="24"/>
              </w:rPr>
              <w:t xml:space="preserve"> </w:t>
            </w:r>
            <w:proofErr w:type="spellStart"/>
            <w:r w:rsidRPr="00186424">
              <w:rPr>
                <w:bCs/>
                <w:sz w:val="24"/>
                <w:szCs w:val="24"/>
              </w:rPr>
              <w:t>авторлар</w:t>
            </w:r>
            <w:proofErr w:type="spellEnd"/>
          </w:p>
        </w:tc>
      </w:tr>
      <w:tr w:rsidR="00ED728F" w:rsidRPr="00600E0E" w14:paraId="4CA2DBAE" w14:textId="77777777" w:rsidTr="005D7DCD">
        <w:trPr>
          <w:trHeight w:val="268"/>
        </w:trPr>
        <w:tc>
          <w:tcPr>
            <w:tcW w:w="426" w:type="dxa"/>
            <w:tcBorders>
              <w:top w:val="single" w:sz="4" w:space="0" w:color="auto"/>
              <w:left w:val="single" w:sz="4" w:space="0" w:color="auto"/>
              <w:bottom w:val="single" w:sz="4" w:space="0" w:color="auto"/>
              <w:right w:val="single" w:sz="4" w:space="0" w:color="auto"/>
            </w:tcBorders>
          </w:tcPr>
          <w:p w14:paraId="7DBD82CB" w14:textId="15F85632" w:rsidR="00ED728F" w:rsidRPr="00600E0E" w:rsidRDefault="00ED728F" w:rsidP="001D1A1A">
            <w:pPr>
              <w:jc w:val="center"/>
              <w:rPr>
                <w:bCs/>
                <w:sz w:val="22"/>
                <w:szCs w:val="22"/>
              </w:rPr>
            </w:pPr>
            <w:r w:rsidRPr="00600E0E">
              <w:rPr>
                <w:bCs/>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6A4FB1EF" w14:textId="3293D43E" w:rsidR="00ED728F" w:rsidRPr="00600E0E" w:rsidRDefault="00ED728F" w:rsidP="001D1A1A">
            <w:pPr>
              <w:pStyle w:val="af3"/>
              <w:tabs>
                <w:tab w:val="left" w:pos="900"/>
              </w:tabs>
              <w:ind w:left="0"/>
              <w:jc w:val="center"/>
              <w:rPr>
                <w:bCs/>
                <w:sz w:val="22"/>
                <w:szCs w:val="22"/>
                <w:lang w:eastAsia="ru-RU"/>
              </w:rPr>
            </w:pPr>
            <w:r w:rsidRPr="00600E0E">
              <w:rPr>
                <w:bCs/>
                <w:sz w:val="22"/>
                <w:szCs w:val="22"/>
                <w:lang w:eastAsia="ru-RU"/>
              </w:rPr>
              <w:t>2</w:t>
            </w:r>
          </w:p>
        </w:tc>
        <w:tc>
          <w:tcPr>
            <w:tcW w:w="4536" w:type="dxa"/>
            <w:tcBorders>
              <w:top w:val="single" w:sz="4" w:space="0" w:color="auto"/>
              <w:left w:val="single" w:sz="4" w:space="0" w:color="auto"/>
              <w:bottom w:val="single" w:sz="4" w:space="0" w:color="auto"/>
              <w:right w:val="single" w:sz="4" w:space="0" w:color="auto"/>
            </w:tcBorders>
          </w:tcPr>
          <w:p w14:paraId="0E6A1856" w14:textId="05C92A24" w:rsidR="00ED728F" w:rsidRPr="00600E0E" w:rsidRDefault="00ED728F" w:rsidP="001D1A1A">
            <w:pPr>
              <w:jc w:val="center"/>
              <w:rPr>
                <w:bCs/>
                <w:sz w:val="22"/>
                <w:szCs w:val="22"/>
              </w:rPr>
            </w:pPr>
            <w:r w:rsidRPr="00600E0E">
              <w:rPr>
                <w:bCs/>
                <w:sz w:val="22"/>
                <w:szCs w:val="22"/>
              </w:rPr>
              <w:t>3</w:t>
            </w:r>
          </w:p>
        </w:tc>
        <w:tc>
          <w:tcPr>
            <w:tcW w:w="2312" w:type="dxa"/>
            <w:tcBorders>
              <w:top w:val="single" w:sz="4" w:space="0" w:color="auto"/>
              <w:left w:val="single" w:sz="4" w:space="0" w:color="auto"/>
              <w:bottom w:val="single" w:sz="4" w:space="0" w:color="auto"/>
              <w:right w:val="single" w:sz="4" w:space="0" w:color="auto"/>
            </w:tcBorders>
          </w:tcPr>
          <w:p w14:paraId="17344E0C" w14:textId="02F42563" w:rsidR="00ED728F" w:rsidRPr="00600E0E" w:rsidRDefault="00ED728F" w:rsidP="001D1A1A">
            <w:pPr>
              <w:jc w:val="center"/>
              <w:rPr>
                <w:bCs/>
                <w:sz w:val="22"/>
                <w:szCs w:val="22"/>
                <w:lang w:val="kk-KZ"/>
              </w:rPr>
            </w:pPr>
            <w:r w:rsidRPr="00600E0E">
              <w:rPr>
                <w:bCs/>
                <w:sz w:val="22"/>
                <w:szCs w:val="22"/>
                <w:lang w:val="kk-KZ"/>
              </w:rPr>
              <w:t>4</w:t>
            </w:r>
          </w:p>
        </w:tc>
      </w:tr>
      <w:tr w:rsidR="00D300B4" w:rsidRPr="00600E0E" w14:paraId="6008F9F6"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636256D5"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EAA0876" w14:textId="759DE9FF" w:rsidR="00D300B4" w:rsidRPr="00600E0E" w:rsidRDefault="00D300B4" w:rsidP="00D300B4">
            <w:pPr>
              <w:pStyle w:val="af3"/>
              <w:tabs>
                <w:tab w:val="left" w:pos="900"/>
              </w:tabs>
              <w:spacing w:after="0"/>
              <w:ind w:left="0"/>
              <w:jc w:val="both"/>
              <w:rPr>
                <w:sz w:val="22"/>
                <w:szCs w:val="22"/>
              </w:rPr>
            </w:pPr>
            <w:r w:rsidRPr="00600E0E">
              <w:rPr>
                <w:sz w:val="22"/>
                <w:szCs w:val="22"/>
              </w:rPr>
              <w:t>Анализ ротационного пред</w:t>
            </w:r>
            <w:r w:rsidR="004A4216" w:rsidRPr="00600E0E">
              <w:rPr>
                <w:sz w:val="22"/>
                <w:szCs w:val="22"/>
              </w:rPr>
              <w:t>ела кластерной бозонной модели</w:t>
            </w:r>
          </w:p>
        </w:tc>
        <w:tc>
          <w:tcPr>
            <w:tcW w:w="4536" w:type="dxa"/>
            <w:tcBorders>
              <w:top w:val="single" w:sz="4" w:space="0" w:color="auto"/>
              <w:left w:val="single" w:sz="4" w:space="0" w:color="auto"/>
              <w:bottom w:val="single" w:sz="4" w:space="0" w:color="auto"/>
              <w:right w:val="single" w:sz="4" w:space="0" w:color="auto"/>
            </w:tcBorders>
          </w:tcPr>
          <w:p w14:paraId="5C2A6C01" w14:textId="77777777" w:rsidR="00D300B4" w:rsidRDefault="00D300B4" w:rsidP="00D300B4">
            <w:pPr>
              <w:widowControl w:val="0"/>
              <w:rPr>
                <w:sz w:val="22"/>
                <w:szCs w:val="22"/>
              </w:rPr>
            </w:pPr>
            <w:r w:rsidRPr="00600E0E">
              <w:rPr>
                <w:sz w:val="22"/>
                <w:szCs w:val="22"/>
              </w:rPr>
              <w:t xml:space="preserve">Вестник </w:t>
            </w:r>
            <w:proofErr w:type="spellStart"/>
            <w:r w:rsidRPr="00600E0E">
              <w:rPr>
                <w:sz w:val="22"/>
                <w:szCs w:val="22"/>
              </w:rPr>
              <w:t>КазНПУ</w:t>
            </w:r>
            <w:proofErr w:type="spellEnd"/>
            <w:r w:rsidRPr="00600E0E">
              <w:rPr>
                <w:sz w:val="22"/>
                <w:szCs w:val="22"/>
              </w:rPr>
              <w:t>. Сер. физ.-мат. – 2012. – № 2 (38). – С. 11-14.</w:t>
            </w:r>
          </w:p>
          <w:p w14:paraId="6C1383F6" w14:textId="6E13433F" w:rsidR="00D300B4" w:rsidRPr="00600E0E" w:rsidRDefault="00F663D1" w:rsidP="0041135D">
            <w:pPr>
              <w:widowControl w:val="0"/>
              <w:rPr>
                <w:sz w:val="22"/>
                <w:szCs w:val="22"/>
                <w:lang w:val="kk-KZ"/>
              </w:rPr>
            </w:pPr>
            <w:hyperlink r:id="rId14" w:history="1">
              <w:r w:rsidR="0041135D" w:rsidRPr="00894D6D">
                <w:rPr>
                  <w:rStyle w:val="ad"/>
                  <w:sz w:val="22"/>
                  <w:szCs w:val="22"/>
                </w:rPr>
                <w:t>https://bulletin-phmath.kaznpu.kz/index.php/ped/issue/view/36</w:t>
              </w:r>
            </w:hyperlink>
            <w:r w:rsidR="0041135D">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627E414C" w14:textId="77777777" w:rsidR="00D300B4" w:rsidRPr="00600E0E" w:rsidRDefault="00D300B4" w:rsidP="00D300B4">
            <w:pPr>
              <w:pStyle w:val="af5"/>
              <w:widowControl w:val="0"/>
              <w:shd w:val="clear" w:color="auto" w:fill="FFFFFF"/>
              <w:spacing w:before="0" w:beforeAutospacing="0" w:after="0" w:afterAutospacing="0"/>
              <w:jc w:val="center"/>
              <w:rPr>
                <w:sz w:val="22"/>
                <w:szCs w:val="22"/>
              </w:rPr>
            </w:pPr>
            <w:proofErr w:type="spellStart"/>
            <w:r w:rsidRPr="00600E0E">
              <w:rPr>
                <w:sz w:val="22"/>
                <w:szCs w:val="22"/>
              </w:rPr>
              <w:t>Алпамышева</w:t>
            </w:r>
            <w:proofErr w:type="spellEnd"/>
            <w:r w:rsidRPr="00600E0E">
              <w:rPr>
                <w:sz w:val="22"/>
                <w:szCs w:val="22"/>
              </w:rPr>
              <w:t xml:space="preserve"> К., </w:t>
            </w:r>
            <w:proofErr w:type="spellStart"/>
            <w:r w:rsidRPr="00600E0E">
              <w:rPr>
                <w:sz w:val="22"/>
                <w:szCs w:val="22"/>
              </w:rPr>
              <w:t>Баимбетова</w:t>
            </w:r>
            <w:proofErr w:type="spellEnd"/>
            <w:r w:rsidRPr="00600E0E">
              <w:rPr>
                <w:sz w:val="22"/>
                <w:szCs w:val="22"/>
              </w:rPr>
              <w:t xml:space="preserve"> Г.А., Кабулов А.А., </w:t>
            </w:r>
          </w:p>
          <w:p w14:paraId="43BA6030" w14:textId="209BDFC5" w:rsidR="00D300B4" w:rsidRPr="00600E0E" w:rsidRDefault="00D300B4" w:rsidP="00D300B4">
            <w:pPr>
              <w:autoSpaceDE w:val="0"/>
              <w:autoSpaceDN w:val="0"/>
              <w:adjustRightInd w:val="0"/>
              <w:jc w:val="center"/>
              <w:rPr>
                <w:sz w:val="22"/>
                <w:szCs w:val="22"/>
              </w:rPr>
            </w:pPr>
            <w:r w:rsidRPr="00600E0E">
              <w:rPr>
                <w:sz w:val="22"/>
                <w:szCs w:val="22"/>
              </w:rPr>
              <w:t>Кабулов А.Б., Курмангалиева В.О.</w:t>
            </w:r>
          </w:p>
        </w:tc>
      </w:tr>
      <w:tr w:rsidR="00D300B4" w:rsidRPr="00600E0E" w14:paraId="7BB0CC90"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40084CB2"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9730F66" w14:textId="39D4E308" w:rsidR="00D300B4" w:rsidRPr="00600E0E" w:rsidRDefault="00D300B4" w:rsidP="00D300B4">
            <w:pPr>
              <w:pStyle w:val="af3"/>
              <w:tabs>
                <w:tab w:val="left" w:pos="900"/>
              </w:tabs>
              <w:spacing w:after="0"/>
              <w:ind w:left="0"/>
              <w:jc w:val="both"/>
              <w:rPr>
                <w:sz w:val="22"/>
                <w:szCs w:val="22"/>
              </w:rPr>
            </w:pPr>
            <w:r w:rsidRPr="00600E0E">
              <w:rPr>
                <w:sz w:val="22"/>
                <w:szCs w:val="22"/>
              </w:rPr>
              <w:t>О создании Центрально-Азиатской базы данных по ядерны</w:t>
            </w:r>
            <w:r w:rsidR="004A4216" w:rsidRPr="00600E0E">
              <w:rPr>
                <w:sz w:val="22"/>
                <w:szCs w:val="22"/>
              </w:rPr>
              <w:t>м реакциям</w:t>
            </w:r>
          </w:p>
        </w:tc>
        <w:tc>
          <w:tcPr>
            <w:tcW w:w="4536" w:type="dxa"/>
            <w:tcBorders>
              <w:top w:val="single" w:sz="4" w:space="0" w:color="auto"/>
              <w:left w:val="single" w:sz="4" w:space="0" w:color="auto"/>
              <w:bottom w:val="single" w:sz="4" w:space="0" w:color="auto"/>
              <w:right w:val="single" w:sz="4" w:space="0" w:color="auto"/>
            </w:tcBorders>
          </w:tcPr>
          <w:p w14:paraId="5CB02C59" w14:textId="77777777" w:rsidR="00D300B4" w:rsidRDefault="00D300B4" w:rsidP="00D300B4">
            <w:pPr>
              <w:jc w:val="both"/>
              <w:rPr>
                <w:sz w:val="22"/>
                <w:szCs w:val="22"/>
                <w:lang w:eastAsia="en-US"/>
              </w:rPr>
            </w:pPr>
            <w:r w:rsidRPr="00600E0E">
              <w:rPr>
                <w:sz w:val="22"/>
                <w:szCs w:val="22"/>
                <w:lang w:eastAsia="en-US"/>
              </w:rPr>
              <w:t xml:space="preserve">Вестник НАН РК. Серия физ.-мат. – 2013. – № 2 (288). </w:t>
            </w:r>
            <w:r w:rsidRPr="00600E0E">
              <w:rPr>
                <w:sz w:val="22"/>
                <w:szCs w:val="22"/>
              </w:rPr>
              <w:t>–</w:t>
            </w:r>
            <w:r w:rsidRPr="00600E0E">
              <w:rPr>
                <w:sz w:val="22"/>
                <w:szCs w:val="22"/>
                <w:lang w:eastAsia="en-US"/>
              </w:rPr>
              <w:t xml:space="preserve"> С.12-17.</w:t>
            </w:r>
          </w:p>
          <w:p w14:paraId="6E228183" w14:textId="14BD8828" w:rsidR="003941BA" w:rsidRPr="003941BA" w:rsidRDefault="00F663D1" w:rsidP="00D300B4">
            <w:pPr>
              <w:jc w:val="both"/>
              <w:rPr>
                <w:sz w:val="22"/>
                <w:szCs w:val="22"/>
                <w:lang w:val="kk-KZ"/>
              </w:rPr>
            </w:pPr>
            <w:hyperlink r:id="rId15" w:history="1">
              <w:r w:rsidR="003941BA" w:rsidRPr="00894D6D">
                <w:rPr>
                  <w:rStyle w:val="ad"/>
                  <w:sz w:val="22"/>
                  <w:szCs w:val="22"/>
                </w:rPr>
                <w:t>https://journals.nauka-nanrk.kz/bulletin-science/issue/view/130</w:t>
              </w:r>
            </w:hyperlink>
            <w:r w:rsidR="003941BA">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16D5963F" w14:textId="77777777" w:rsidR="00D300B4" w:rsidRPr="00600E0E" w:rsidRDefault="00D300B4" w:rsidP="00D300B4">
            <w:pPr>
              <w:pStyle w:val="af5"/>
              <w:widowControl w:val="0"/>
              <w:shd w:val="clear" w:color="auto" w:fill="FFFFFF"/>
              <w:spacing w:before="0" w:beforeAutospacing="0" w:after="0" w:afterAutospacing="0"/>
              <w:jc w:val="center"/>
              <w:rPr>
                <w:sz w:val="22"/>
                <w:szCs w:val="22"/>
                <w:lang w:val="kk-KZ"/>
              </w:rPr>
            </w:pPr>
            <w:r w:rsidRPr="00600E0E">
              <w:rPr>
                <w:sz w:val="22"/>
                <w:szCs w:val="22"/>
                <w:lang w:val="kk-KZ"/>
              </w:rPr>
              <w:t xml:space="preserve">Сарсембаева А.Т, Аикава М., </w:t>
            </w:r>
          </w:p>
          <w:p w14:paraId="1AF1A6C9" w14:textId="77777777" w:rsidR="00D300B4" w:rsidRPr="00600E0E" w:rsidRDefault="00D300B4" w:rsidP="00D300B4">
            <w:pPr>
              <w:pStyle w:val="af5"/>
              <w:widowControl w:val="0"/>
              <w:shd w:val="clear" w:color="auto" w:fill="FFFFFF"/>
              <w:spacing w:before="0" w:beforeAutospacing="0" w:after="0" w:afterAutospacing="0"/>
              <w:jc w:val="center"/>
              <w:rPr>
                <w:sz w:val="22"/>
                <w:szCs w:val="22"/>
                <w:lang w:val="kk-KZ"/>
              </w:rPr>
            </w:pPr>
            <w:r w:rsidRPr="00600E0E">
              <w:rPr>
                <w:sz w:val="22"/>
                <w:szCs w:val="22"/>
                <w:lang w:val="kk-KZ"/>
              </w:rPr>
              <w:t>Такибаев Н.Ж.,</w:t>
            </w:r>
          </w:p>
          <w:p w14:paraId="439833D4" w14:textId="77777777" w:rsidR="00D300B4" w:rsidRPr="00600E0E" w:rsidRDefault="00D300B4" w:rsidP="00D300B4">
            <w:pPr>
              <w:pStyle w:val="af5"/>
              <w:widowControl w:val="0"/>
              <w:shd w:val="clear" w:color="auto" w:fill="FFFFFF"/>
              <w:spacing w:before="0" w:beforeAutospacing="0" w:after="0" w:afterAutospacing="0"/>
              <w:jc w:val="center"/>
              <w:rPr>
                <w:sz w:val="22"/>
                <w:szCs w:val="22"/>
                <w:lang w:val="kk-KZ"/>
              </w:rPr>
            </w:pPr>
            <w:r w:rsidRPr="00600E0E">
              <w:rPr>
                <w:sz w:val="22"/>
                <w:szCs w:val="22"/>
                <w:lang w:val="kk-KZ"/>
              </w:rPr>
              <w:t>Курмангалиева В.О.,</w:t>
            </w:r>
          </w:p>
          <w:p w14:paraId="3CCF670A" w14:textId="41091871" w:rsidR="00D300B4" w:rsidRPr="00600E0E" w:rsidRDefault="00D300B4" w:rsidP="00D300B4">
            <w:pPr>
              <w:tabs>
                <w:tab w:val="left" w:pos="255"/>
              </w:tabs>
              <w:jc w:val="center"/>
              <w:rPr>
                <w:sz w:val="22"/>
                <w:szCs w:val="22"/>
              </w:rPr>
            </w:pPr>
            <w:r w:rsidRPr="00600E0E">
              <w:rPr>
                <w:sz w:val="22"/>
                <w:szCs w:val="22"/>
                <w:lang w:val="kk-KZ"/>
              </w:rPr>
              <w:t>Такибаева М.Н., Абише</w:t>
            </w:r>
            <w:r w:rsidRPr="00600E0E">
              <w:rPr>
                <w:sz w:val="22"/>
                <w:szCs w:val="22"/>
              </w:rPr>
              <w:t xml:space="preserve">в М.Е., </w:t>
            </w:r>
            <w:proofErr w:type="spellStart"/>
            <w:r w:rsidRPr="00600E0E">
              <w:rPr>
                <w:sz w:val="22"/>
                <w:szCs w:val="22"/>
              </w:rPr>
              <w:t>Насирова</w:t>
            </w:r>
            <w:proofErr w:type="spellEnd"/>
            <w:r w:rsidRPr="00600E0E">
              <w:rPr>
                <w:sz w:val="22"/>
                <w:szCs w:val="22"/>
              </w:rPr>
              <w:t xml:space="preserve"> Д.М.</w:t>
            </w:r>
          </w:p>
        </w:tc>
      </w:tr>
      <w:tr w:rsidR="00D300B4" w:rsidRPr="00600E0E" w14:paraId="68B2DDF9"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2862471B"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D4E9E97" w14:textId="597F5370" w:rsidR="00D300B4" w:rsidRPr="00600E0E" w:rsidRDefault="00D300B4" w:rsidP="00D300B4">
            <w:pPr>
              <w:pStyle w:val="af3"/>
              <w:tabs>
                <w:tab w:val="left" w:pos="900"/>
              </w:tabs>
              <w:spacing w:after="0"/>
              <w:ind w:left="0"/>
              <w:jc w:val="both"/>
              <w:rPr>
                <w:sz w:val="22"/>
                <w:szCs w:val="22"/>
              </w:rPr>
            </w:pPr>
            <w:r w:rsidRPr="00600E0E">
              <w:rPr>
                <w:sz w:val="22"/>
                <w:szCs w:val="22"/>
              </w:rPr>
              <w:t xml:space="preserve">Краткое описание статьей скомпилированных в базу данных ядерных реакций EXFOR </w:t>
            </w:r>
            <w:r w:rsidRPr="00600E0E">
              <w:rPr>
                <w:sz w:val="22"/>
                <w:szCs w:val="22"/>
                <w:lang w:eastAsia="ja-JP"/>
              </w:rPr>
              <w:t xml:space="preserve">группой </w:t>
            </w:r>
            <w:r w:rsidR="004A4216" w:rsidRPr="00600E0E">
              <w:rPr>
                <w:sz w:val="22"/>
                <w:szCs w:val="22"/>
              </w:rPr>
              <w:t>CANRDB</w:t>
            </w:r>
          </w:p>
        </w:tc>
        <w:tc>
          <w:tcPr>
            <w:tcW w:w="4536" w:type="dxa"/>
            <w:tcBorders>
              <w:top w:val="single" w:sz="4" w:space="0" w:color="auto"/>
              <w:left w:val="single" w:sz="4" w:space="0" w:color="auto"/>
              <w:bottom w:val="single" w:sz="4" w:space="0" w:color="auto"/>
              <w:right w:val="single" w:sz="4" w:space="0" w:color="auto"/>
            </w:tcBorders>
          </w:tcPr>
          <w:p w14:paraId="0F4746EA" w14:textId="77777777" w:rsidR="00D300B4" w:rsidRDefault="00D300B4" w:rsidP="00D300B4">
            <w:pPr>
              <w:jc w:val="both"/>
              <w:rPr>
                <w:sz w:val="22"/>
                <w:szCs w:val="22"/>
              </w:rPr>
            </w:pPr>
            <w:r w:rsidRPr="00600E0E">
              <w:rPr>
                <w:sz w:val="22"/>
                <w:szCs w:val="22"/>
              </w:rPr>
              <w:t>Известия НАН РК. Серия физ.-мат. – 2014. – №2 (294), – С. 65-69.</w:t>
            </w:r>
          </w:p>
          <w:p w14:paraId="2C26E125" w14:textId="7D7C1A88" w:rsidR="00FC1A59" w:rsidRPr="00FC1A59" w:rsidRDefault="00F663D1" w:rsidP="00D300B4">
            <w:pPr>
              <w:jc w:val="both"/>
              <w:rPr>
                <w:sz w:val="22"/>
                <w:szCs w:val="22"/>
                <w:lang w:val="kk-KZ"/>
              </w:rPr>
            </w:pPr>
            <w:hyperlink r:id="rId16" w:history="1">
              <w:r w:rsidR="00FC1A59" w:rsidRPr="00894D6D">
                <w:rPr>
                  <w:rStyle w:val="ad"/>
                  <w:sz w:val="22"/>
                  <w:szCs w:val="22"/>
                </w:rPr>
                <w:t>https://journals.nauka-nanrk.kz/physics-mathematics/issue/view/244</w:t>
              </w:r>
            </w:hyperlink>
            <w:r w:rsidR="00FC1A59">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1C5DA4C2" w14:textId="77777777" w:rsidR="00D300B4" w:rsidRPr="00667BA0" w:rsidRDefault="00D300B4" w:rsidP="00D300B4">
            <w:pPr>
              <w:pStyle w:val="af5"/>
              <w:widowControl w:val="0"/>
              <w:shd w:val="clear" w:color="auto" w:fill="FFFFFF"/>
              <w:spacing w:before="0" w:beforeAutospacing="0" w:after="0" w:afterAutospacing="0"/>
              <w:jc w:val="center"/>
              <w:rPr>
                <w:sz w:val="22"/>
                <w:szCs w:val="22"/>
                <w:lang w:val="kk-KZ"/>
              </w:rPr>
            </w:pPr>
            <w:r w:rsidRPr="00667BA0">
              <w:rPr>
                <w:sz w:val="22"/>
                <w:szCs w:val="22"/>
                <w:lang w:val="kk-KZ"/>
              </w:rPr>
              <w:t>Кенжебаев Н.Б.,</w:t>
            </w:r>
          </w:p>
          <w:p w14:paraId="6A12FC94" w14:textId="1035DCA3" w:rsidR="00D300B4" w:rsidRPr="00600E0E" w:rsidRDefault="00D300B4" w:rsidP="00D300B4">
            <w:pPr>
              <w:pStyle w:val="af5"/>
              <w:widowControl w:val="0"/>
              <w:shd w:val="clear" w:color="auto" w:fill="FFFFFF"/>
              <w:spacing w:before="0" w:beforeAutospacing="0" w:after="0" w:afterAutospacing="0"/>
              <w:jc w:val="center"/>
              <w:rPr>
                <w:sz w:val="22"/>
                <w:szCs w:val="22"/>
                <w:lang w:val="kk-KZ"/>
              </w:rPr>
            </w:pPr>
            <w:r w:rsidRPr="00600E0E">
              <w:rPr>
                <w:sz w:val="22"/>
                <w:szCs w:val="22"/>
                <w:lang w:val="kk-KZ"/>
              </w:rPr>
              <w:t>КурмангалиеваВ.О.,</w:t>
            </w:r>
          </w:p>
          <w:p w14:paraId="6A981D8F" w14:textId="7570BC70" w:rsidR="00D300B4" w:rsidRPr="00600E0E" w:rsidRDefault="00D300B4" w:rsidP="00D300B4">
            <w:pPr>
              <w:jc w:val="center"/>
              <w:rPr>
                <w:sz w:val="22"/>
                <w:szCs w:val="22"/>
              </w:rPr>
            </w:pPr>
            <w:proofErr w:type="spellStart"/>
            <w:r w:rsidRPr="00600E0E">
              <w:rPr>
                <w:sz w:val="22"/>
                <w:szCs w:val="22"/>
              </w:rPr>
              <w:t>Такибаева</w:t>
            </w:r>
            <w:proofErr w:type="spellEnd"/>
            <w:r w:rsidRPr="00600E0E">
              <w:rPr>
                <w:sz w:val="22"/>
                <w:szCs w:val="22"/>
              </w:rPr>
              <w:t xml:space="preserve"> М.Н., </w:t>
            </w:r>
            <w:proofErr w:type="spellStart"/>
            <w:r w:rsidRPr="00600E0E">
              <w:rPr>
                <w:sz w:val="22"/>
                <w:szCs w:val="22"/>
              </w:rPr>
              <w:t>Нусипалиева</w:t>
            </w:r>
            <w:proofErr w:type="spellEnd"/>
            <w:r w:rsidRPr="00600E0E">
              <w:rPr>
                <w:sz w:val="22"/>
                <w:szCs w:val="22"/>
              </w:rPr>
              <w:t xml:space="preserve"> М.</w:t>
            </w:r>
          </w:p>
        </w:tc>
      </w:tr>
      <w:tr w:rsidR="00D300B4" w:rsidRPr="00600E0E" w14:paraId="0903D95B"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3AE5EBB5" w14:textId="4F866B09"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19047E3" w14:textId="00FA0C81" w:rsidR="00D300B4" w:rsidRPr="00600E0E" w:rsidRDefault="00D300B4" w:rsidP="00D300B4">
            <w:pPr>
              <w:pStyle w:val="af3"/>
              <w:tabs>
                <w:tab w:val="left" w:pos="900"/>
              </w:tabs>
              <w:spacing w:after="0"/>
              <w:ind w:left="0"/>
              <w:jc w:val="both"/>
              <w:rPr>
                <w:sz w:val="22"/>
                <w:szCs w:val="22"/>
              </w:rPr>
            </w:pPr>
            <w:r w:rsidRPr="00600E0E">
              <w:rPr>
                <w:sz w:val="22"/>
                <w:szCs w:val="22"/>
              </w:rPr>
              <w:t>Реакции обратного β – распада в оболочках нейтронных звезд</w:t>
            </w:r>
          </w:p>
        </w:tc>
        <w:tc>
          <w:tcPr>
            <w:tcW w:w="4536" w:type="dxa"/>
            <w:tcBorders>
              <w:top w:val="single" w:sz="4" w:space="0" w:color="auto"/>
              <w:left w:val="single" w:sz="4" w:space="0" w:color="auto"/>
              <w:bottom w:val="single" w:sz="4" w:space="0" w:color="auto"/>
              <w:right w:val="single" w:sz="4" w:space="0" w:color="auto"/>
            </w:tcBorders>
          </w:tcPr>
          <w:p w14:paraId="6E069DB7" w14:textId="77777777" w:rsidR="00D300B4" w:rsidRDefault="00D300B4" w:rsidP="00D300B4">
            <w:pPr>
              <w:jc w:val="both"/>
              <w:rPr>
                <w:sz w:val="22"/>
                <w:szCs w:val="22"/>
              </w:rPr>
            </w:pPr>
            <w:r w:rsidRPr="00600E0E">
              <w:rPr>
                <w:sz w:val="22"/>
                <w:szCs w:val="22"/>
              </w:rPr>
              <w:t>Известия НАН РК. Серия физ.-мат. – 2014. – №2 (294), – С. 50-52.</w:t>
            </w:r>
          </w:p>
          <w:p w14:paraId="37228DBB" w14:textId="0EDD6D4B" w:rsidR="00FC1A59" w:rsidRPr="00600E0E" w:rsidRDefault="00F663D1" w:rsidP="00D300B4">
            <w:pPr>
              <w:jc w:val="both"/>
              <w:rPr>
                <w:sz w:val="22"/>
                <w:szCs w:val="22"/>
              </w:rPr>
            </w:pPr>
            <w:hyperlink r:id="rId17" w:history="1">
              <w:r w:rsidR="00FC1A59" w:rsidRPr="00894D6D">
                <w:rPr>
                  <w:rStyle w:val="ad"/>
                  <w:sz w:val="22"/>
                  <w:szCs w:val="22"/>
                </w:rPr>
                <w:t>https://journals.nauka-nanrk.kz/physics-mathematics/issue/view/244</w:t>
              </w:r>
            </w:hyperlink>
          </w:p>
        </w:tc>
        <w:tc>
          <w:tcPr>
            <w:tcW w:w="2312" w:type="dxa"/>
            <w:tcBorders>
              <w:top w:val="single" w:sz="4" w:space="0" w:color="auto"/>
              <w:left w:val="single" w:sz="4" w:space="0" w:color="auto"/>
              <w:bottom w:val="single" w:sz="4" w:space="0" w:color="auto"/>
              <w:right w:val="single" w:sz="4" w:space="0" w:color="auto"/>
            </w:tcBorders>
          </w:tcPr>
          <w:p w14:paraId="06EBD403" w14:textId="77777777" w:rsidR="00D300B4" w:rsidRPr="00600E0E" w:rsidRDefault="00D300B4" w:rsidP="00D300B4">
            <w:pPr>
              <w:pStyle w:val="af5"/>
              <w:widowControl w:val="0"/>
              <w:shd w:val="clear" w:color="auto" w:fill="FFFFFF"/>
              <w:spacing w:before="0" w:beforeAutospacing="0" w:after="0" w:afterAutospacing="0"/>
              <w:jc w:val="center"/>
              <w:rPr>
                <w:sz w:val="22"/>
                <w:szCs w:val="22"/>
              </w:rPr>
            </w:pPr>
            <w:proofErr w:type="spellStart"/>
            <w:r w:rsidRPr="00600E0E">
              <w:rPr>
                <w:sz w:val="22"/>
                <w:szCs w:val="22"/>
              </w:rPr>
              <w:t>Насирова</w:t>
            </w:r>
            <w:proofErr w:type="spellEnd"/>
            <w:r w:rsidRPr="00600E0E">
              <w:rPr>
                <w:sz w:val="22"/>
                <w:szCs w:val="22"/>
              </w:rPr>
              <w:t xml:space="preserve"> Д.М., </w:t>
            </w:r>
            <w:proofErr w:type="spellStart"/>
            <w:r w:rsidRPr="00600E0E">
              <w:rPr>
                <w:sz w:val="22"/>
                <w:szCs w:val="22"/>
              </w:rPr>
              <w:t>Такибаев</w:t>
            </w:r>
            <w:proofErr w:type="spellEnd"/>
            <w:r w:rsidRPr="00600E0E">
              <w:rPr>
                <w:sz w:val="22"/>
                <w:szCs w:val="22"/>
              </w:rPr>
              <w:t xml:space="preserve"> Н.Ж.,</w:t>
            </w:r>
          </w:p>
          <w:p w14:paraId="43A4169A" w14:textId="203122BD" w:rsidR="00D300B4" w:rsidRPr="00600E0E" w:rsidRDefault="00D300B4" w:rsidP="00D300B4">
            <w:pPr>
              <w:jc w:val="center"/>
              <w:rPr>
                <w:sz w:val="22"/>
                <w:szCs w:val="22"/>
              </w:rPr>
            </w:pPr>
            <w:r w:rsidRPr="00600E0E">
              <w:rPr>
                <w:sz w:val="22"/>
                <w:szCs w:val="22"/>
              </w:rPr>
              <w:t xml:space="preserve">Курмангалиева В.О., </w:t>
            </w:r>
            <w:proofErr w:type="spellStart"/>
            <w:r w:rsidRPr="00600E0E">
              <w:rPr>
                <w:sz w:val="22"/>
                <w:szCs w:val="22"/>
              </w:rPr>
              <w:t>Такибаева</w:t>
            </w:r>
            <w:proofErr w:type="spellEnd"/>
            <w:r w:rsidRPr="00600E0E">
              <w:rPr>
                <w:sz w:val="22"/>
                <w:szCs w:val="22"/>
              </w:rPr>
              <w:t xml:space="preserve"> М.Н.</w:t>
            </w:r>
          </w:p>
        </w:tc>
      </w:tr>
      <w:tr w:rsidR="00D300B4" w:rsidRPr="00600E0E" w14:paraId="31B6871F"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2FD5B303"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4414B03" w14:textId="180E6BDD" w:rsidR="00D300B4" w:rsidRPr="00600E0E" w:rsidRDefault="00D300B4" w:rsidP="00D300B4">
            <w:pPr>
              <w:pStyle w:val="af3"/>
              <w:tabs>
                <w:tab w:val="left" w:pos="900"/>
              </w:tabs>
              <w:spacing w:after="0"/>
              <w:ind w:left="0"/>
              <w:jc w:val="both"/>
              <w:rPr>
                <w:sz w:val="22"/>
                <w:szCs w:val="22"/>
              </w:rPr>
            </w:pPr>
            <w:r w:rsidRPr="00600E0E">
              <w:rPr>
                <w:rFonts w:eastAsia="TimesNewRomanPSMT"/>
                <w:sz w:val="22"/>
                <w:szCs w:val="22"/>
              </w:rPr>
              <w:t>Физические процессы в сверхплотных кристаллах в оболочках нейтронных звезд</w:t>
            </w:r>
          </w:p>
        </w:tc>
        <w:tc>
          <w:tcPr>
            <w:tcW w:w="4536" w:type="dxa"/>
            <w:tcBorders>
              <w:top w:val="single" w:sz="4" w:space="0" w:color="auto"/>
              <w:left w:val="single" w:sz="4" w:space="0" w:color="auto"/>
              <w:bottom w:val="single" w:sz="4" w:space="0" w:color="auto"/>
              <w:right w:val="single" w:sz="4" w:space="0" w:color="auto"/>
            </w:tcBorders>
          </w:tcPr>
          <w:p w14:paraId="5FB69ACE" w14:textId="77777777" w:rsidR="00D300B4" w:rsidRDefault="00D300B4" w:rsidP="00D300B4">
            <w:pPr>
              <w:jc w:val="both"/>
              <w:rPr>
                <w:rFonts w:eastAsia="TimesNewRomanPSMT"/>
                <w:sz w:val="22"/>
                <w:szCs w:val="22"/>
              </w:rPr>
            </w:pPr>
            <w:r w:rsidRPr="00600E0E">
              <w:rPr>
                <w:sz w:val="22"/>
                <w:szCs w:val="22"/>
              </w:rPr>
              <w:t xml:space="preserve">Известия НАН РК. </w:t>
            </w:r>
            <w:proofErr w:type="spellStart"/>
            <w:r w:rsidRPr="00600E0E">
              <w:rPr>
                <w:sz w:val="22"/>
                <w:szCs w:val="22"/>
              </w:rPr>
              <w:t>Cерия</w:t>
            </w:r>
            <w:proofErr w:type="spellEnd"/>
            <w:r w:rsidRPr="00600E0E">
              <w:rPr>
                <w:sz w:val="22"/>
                <w:szCs w:val="22"/>
              </w:rPr>
              <w:t xml:space="preserve"> физ.-мат. – 2015. – №2 (300), – </w:t>
            </w:r>
            <w:r w:rsidRPr="00600E0E">
              <w:rPr>
                <w:rFonts w:eastAsia="TimesNewRomanPSMT"/>
                <w:sz w:val="22"/>
                <w:szCs w:val="22"/>
              </w:rPr>
              <w:t>С. 129-135.</w:t>
            </w:r>
          </w:p>
          <w:p w14:paraId="47E79286" w14:textId="61C355E7" w:rsidR="00FC1A59" w:rsidRPr="00FC1A59" w:rsidRDefault="00F663D1" w:rsidP="00D300B4">
            <w:pPr>
              <w:jc w:val="both"/>
              <w:rPr>
                <w:sz w:val="22"/>
                <w:szCs w:val="22"/>
                <w:lang w:val="kk-KZ"/>
              </w:rPr>
            </w:pPr>
            <w:hyperlink r:id="rId18" w:history="1">
              <w:r w:rsidR="00FC1A59" w:rsidRPr="00894D6D">
                <w:rPr>
                  <w:rStyle w:val="ad"/>
                  <w:sz w:val="22"/>
                  <w:szCs w:val="22"/>
                </w:rPr>
                <w:t>https://journals.nauka-nanrk.kz/physics-mathematics/issue/view/235/237</w:t>
              </w:r>
            </w:hyperlink>
            <w:r w:rsidR="00FC1A59">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19ECEFC1" w14:textId="29409B3F" w:rsidR="00D300B4" w:rsidRPr="00600E0E" w:rsidRDefault="00D300B4" w:rsidP="00D300B4">
            <w:pPr>
              <w:jc w:val="center"/>
              <w:rPr>
                <w:sz w:val="22"/>
                <w:szCs w:val="22"/>
              </w:rPr>
            </w:pPr>
            <w:proofErr w:type="spellStart"/>
            <w:r w:rsidRPr="00600E0E">
              <w:rPr>
                <w:rFonts w:eastAsia="Calibri"/>
                <w:iCs/>
                <w:sz w:val="22"/>
                <w:szCs w:val="22"/>
              </w:rPr>
              <w:t>Такибаев</w:t>
            </w:r>
            <w:proofErr w:type="spellEnd"/>
            <w:r w:rsidRPr="00600E0E">
              <w:rPr>
                <w:rFonts w:eastAsia="Calibri"/>
                <w:iCs/>
                <w:sz w:val="22"/>
                <w:szCs w:val="22"/>
              </w:rPr>
              <w:t xml:space="preserve"> Н.Ж., </w:t>
            </w:r>
            <w:proofErr w:type="spellStart"/>
            <w:r w:rsidRPr="00600E0E">
              <w:rPr>
                <w:rFonts w:eastAsia="Calibri"/>
                <w:iCs/>
                <w:sz w:val="22"/>
                <w:szCs w:val="22"/>
              </w:rPr>
              <w:t>Такибаева</w:t>
            </w:r>
            <w:proofErr w:type="spellEnd"/>
            <w:r w:rsidRPr="00600E0E">
              <w:rPr>
                <w:rFonts w:eastAsia="Calibri"/>
                <w:iCs/>
                <w:sz w:val="22"/>
                <w:szCs w:val="22"/>
              </w:rPr>
              <w:t xml:space="preserve"> М.Н., Курмангалиева В.О., </w:t>
            </w:r>
            <w:proofErr w:type="spellStart"/>
            <w:r w:rsidRPr="00600E0E">
              <w:rPr>
                <w:rFonts w:eastAsia="Calibri"/>
                <w:iCs/>
                <w:sz w:val="22"/>
                <w:szCs w:val="22"/>
              </w:rPr>
              <w:t>Насирова</w:t>
            </w:r>
            <w:proofErr w:type="spellEnd"/>
            <w:r w:rsidRPr="00600E0E">
              <w:rPr>
                <w:rFonts w:eastAsia="Calibri"/>
                <w:iCs/>
                <w:sz w:val="22"/>
                <w:szCs w:val="22"/>
              </w:rPr>
              <w:t xml:space="preserve"> Д.М.</w:t>
            </w:r>
          </w:p>
        </w:tc>
      </w:tr>
      <w:tr w:rsidR="00D300B4" w:rsidRPr="00600E0E" w14:paraId="047504C4"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0AC3E18F"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7B0ED90" w14:textId="2E907C0E" w:rsidR="00D300B4" w:rsidRPr="00600E0E" w:rsidRDefault="00D300B4" w:rsidP="00D300B4">
            <w:pPr>
              <w:pStyle w:val="af3"/>
              <w:tabs>
                <w:tab w:val="left" w:pos="900"/>
              </w:tabs>
              <w:spacing w:after="0"/>
              <w:ind w:left="0"/>
              <w:jc w:val="both"/>
              <w:rPr>
                <w:sz w:val="22"/>
                <w:szCs w:val="22"/>
              </w:rPr>
            </w:pPr>
            <w:r w:rsidRPr="00600E0E">
              <w:rPr>
                <w:sz w:val="22"/>
                <w:szCs w:val="22"/>
              </w:rPr>
              <w:t>Центрально-Азиатская база данных по ядерным реакциям: структура, программные инструменты и образовательный компонент</w:t>
            </w:r>
          </w:p>
        </w:tc>
        <w:tc>
          <w:tcPr>
            <w:tcW w:w="4536" w:type="dxa"/>
            <w:tcBorders>
              <w:top w:val="single" w:sz="4" w:space="0" w:color="auto"/>
              <w:left w:val="single" w:sz="4" w:space="0" w:color="auto"/>
              <w:bottom w:val="single" w:sz="4" w:space="0" w:color="auto"/>
              <w:right w:val="single" w:sz="4" w:space="0" w:color="auto"/>
            </w:tcBorders>
          </w:tcPr>
          <w:p w14:paraId="1DC365A6" w14:textId="77777777" w:rsidR="00D300B4" w:rsidRDefault="00D300B4" w:rsidP="00D300B4">
            <w:pPr>
              <w:jc w:val="both"/>
              <w:rPr>
                <w:sz w:val="22"/>
                <w:szCs w:val="22"/>
              </w:rPr>
            </w:pPr>
            <w:r w:rsidRPr="00600E0E">
              <w:rPr>
                <w:sz w:val="22"/>
                <w:szCs w:val="22"/>
              </w:rPr>
              <w:t xml:space="preserve">Доклады НАН РК. </w:t>
            </w:r>
            <w:r w:rsidRPr="00600E0E">
              <w:rPr>
                <w:sz w:val="22"/>
                <w:szCs w:val="22"/>
                <w:lang w:eastAsia="ja-JP"/>
              </w:rPr>
              <w:t xml:space="preserve">– </w:t>
            </w:r>
            <w:r w:rsidRPr="00600E0E">
              <w:rPr>
                <w:sz w:val="22"/>
                <w:szCs w:val="22"/>
              </w:rPr>
              <w:t xml:space="preserve">2015. </w:t>
            </w:r>
            <w:r w:rsidRPr="00600E0E">
              <w:rPr>
                <w:sz w:val="22"/>
                <w:szCs w:val="22"/>
                <w:lang w:eastAsia="ja-JP"/>
              </w:rPr>
              <w:t xml:space="preserve">– </w:t>
            </w:r>
            <w:r w:rsidRPr="00600E0E">
              <w:rPr>
                <w:sz w:val="22"/>
                <w:szCs w:val="22"/>
              </w:rPr>
              <w:t xml:space="preserve">№4, </w:t>
            </w:r>
            <w:r w:rsidRPr="00600E0E">
              <w:rPr>
                <w:sz w:val="22"/>
                <w:szCs w:val="22"/>
                <w:lang w:eastAsia="ja-JP"/>
              </w:rPr>
              <w:t xml:space="preserve">– </w:t>
            </w:r>
            <w:r w:rsidRPr="00600E0E">
              <w:rPr>
                <w:sz w:val="22"/>
                <w:szCs w:val="22"/>
              </w:rPr>
              <w:t>С. 5-10.</w:t>
            </w:r>
          </w:p>
          <w:p w14:paraId="4C47A525" w14:textId="0E0EFDDF" w:rsidR="003941BA" w:rsidRPr="003941BA" w:rsidRDefault="00F663D1" w:rsidP="00D300B4">
            <w:pPr>
              <w:jc w:val="both"/>
              <w:rPr>
                <w:sz w:val="22"/>
                <w:szCs w:val="22"/>
                <w:lang w:val="kk-KZ"/>
              </w:rPr>
            </w:pPr>
            <w:hyperlink r:id="rId19" w:history="1">
              <w:r w:rsidR="003941BA" w:rsidRPr="00894D6D">
                <w:rPr>
                  <w:rStyle w:val="ad"/>
                  <w:sz w:val="22"/>
                  <w:szCs w:val="22"/>
                </w:rPr>
                <w:t>https://journals.nauka-nanrk.kz/reports-science/issue/view/201</w:t>
              </w:r>
            </w:hyperlink>
            <w:r w:rsidR="003941BA">
              <w:rPr>
                <w:sz w:val="22"/>
                <w:szCs w:val="22"/>
                <w:lang w:val="kk-KZ"/>
              </w:rPr>
              <w:t xml:space="preserve"> </w:t>
            </w:r>
          </w:p>
          <w:p w14:paraId="79967324" w14:textId="77F3F974" w:rsidR="00FC1A59" w:rsidRPr="00600E0E" w:rsidRDefault="00FC1A59" w:rsidP="00D300B4">
            <w:pPr>
              <w:jc w:val="both"/>
              <w:rPr>
                <w:sz w:val="22"/>
                <w:szCs w:val="22"/>
              </w:rPr>
            </w:pPr>
          </w:p>
        </w:tc>
        <w:tc>
          <w:tcPr>
            <w:tcW w:w="2312" w:type="dxa"/>
            <w:tcBorders>
              <w:top w:val="single" w:sz="4" w:space="0" w:color="auto"/>
              <w:left w:val="single" w:sz="4" w:space="0" w:color="auto"/>
              <w:bottom w:val="single" w:sz="4" w:space="0" w:color="auto"/>
              <w:right w:val="single" w:sz="4" w:space="0" w:color="auto"/>
            </w:tcBorders>
          </w:tcPr>
          <w:p w14:paraId="1BCC375F" w14:textId="65B5C535" w:rsidR="00D300B4" w:rsidRPr="00600E0E" w:rsidRDefault="00D300B4" w:rsidP="00D300B4">
            <w:pPr>
              <w:jc w:val="center"/>
              <w:rPr>
                <w:sz w:val="22"/>
                <w:szCs w:val="22"/>
              </w:rPr>
            </w:pPr>
            <w:proofErr w:type="spellStart"/>
            <w:r w:rsidRPr="00600E0E">
              <w:rPr>
                <w:sz w:val="22"/>
                <w:szCs w:val="22"/>
              </w:rPr>
              <w:t>Жунисбек</w:t>
            </w:r>
            <w:proofErr w:type="spellEnd"/>
            <w:r w:rsidRPr="00600E0E">
              <w:rPr>
                <w:sz w:val="22"/>
                <w:szCs w:val="22"/>
              </w:rPr>
              <w:t xml:space="preserve"> А.Д., Курмангалиева В.О., </w:t>
            </w:r>
            <w:proofErr w:type="spellStart"/>
            <w:r w:rsidRPr="00600E0E">
              <w:rPr>
                <w:sz w:val="22"/>
                <w:szCs w:val="22"/>
              </w:rPr>
              <w:t>Такибаев</w:t>
            </w:r>
            <w:proofErr w:type="spellEnd"/>
            <w:r w:rsidRPr="00600E0E">
              <w:rPr>
                <w:sz w:val="22"/>
                <w:szCs w:val="22"/>
              </w:rPr>
              <w:t xml:space="preserve"> Н.Ж.</w:t>
            </w:r>
          </w:p>
        </w:tc>
      </w:tr>
      <w:tr w:rsidR="00D300B4" w:rsidRPr="00D57617" w14:paraId="67A040E7"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3E8D7A6B"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49E2DF7" w14:textId="7072D3EE" w:rsidR="00D300B4" w:rsidRPr="00600E0E" w:rsidRDefault="00D300B4" w:rsidP="00D300B4">
            <w:pPr>
              <w:pStyle w:val="af3"/>
              <w:tabs>
                <w:tab w:val="left" w:pos="900"/>
              </w:tabs>
              <w:spacing w:after="0"/>
              <w:ind w:left="0"/>
              <w:jc w:val="both"/>
              <w:rPr>
                <w:sz w:val="22"/>
                <w:szCs w:val="22"/>
                <w:lang w:val="en-US"/>
              </w:rPr>
            </w:pPr>
            <w:r w:rsidRPr="00600E0E">
              <w:rPr>
                <w:sz w:val="22"/>
                <w:szCs w:val="22"/>
                <w:lang w:val="kk-KZ"/>
              </w:rPr>
              <w:t xml:space="preserve">Phonon- phonon interaction in the crystal lattice of neutron star </w:t>
            </w:r>
          </w:p>
        </w:tc>
        <w:tc>
          <w:tcPr>
            <w:tcW w:w="4536" w:type="dxa"/>
            <w:tcBorders>
              <w:top w:val="single" w:sz="4" w:space="0" w:color="auto"/>
              <w:left w:val="single" w:sz="4" w:space="0" w:color="auto"/>
              <w:bottom w:val="single" w:sz="4" w:space="0" w:color="auto"/>
              <w:right w:val="single" w:sz="4" w:space="0" w:color="auto"/>
            </w:tcBorders>
          </w:tcPr>
          <w:p w14:paraId="702E1592" w14:textId="77777777" w:rsidR="00D300B4" w:rsidRDefault="00D300B4" w:rsidP="00D300B4">
            <w:pPr>
              <w:jc w:val="both"/>
              <w:rPr>
                <w:sz w:val="22"/>
                <w:szCs w:val="22"/>
                <w:lang w:val="kk-KZ"/>
              </w:rPr>
            </w:pPr>
            <w:r w:rsidRPr="00600E0E">
              <w:rPr>
                <w:sz w:val="22"/>
                <w:szCs w:val="22"/>
                <w:lang w:val="en-US"/>
              </w:rPr>
              <w:t>Reports of the NAS RK</w:t>
            </w:r>
            <w:r w:rsidRPr="00600E0E">
              <w:rPr>
                <w:sz w:val="22"/>
                <w:szCs w:val="22"/>
                <w:lang w:val="kk-KZ"/>
              </w:rPr>
              <w:t xml:space="preserve">. </w:t>
            </w:r>
            <w:r w:rsidRPr="00600E0E">
              <w:rPr>
                <w:sz w:val="22"/>
                <w:szCs w:val="22"/>
                <w:lang w:val="en-US"/>
              </w:rPr>
              <w:t xml:space="preserve">– </w:t>
            </w:r>
            <w:r w:rsidRPr="00600E0E">
              <w:rPr>
                <w:sz w:val="22"/>
                <w:szCs w:val="22"/>
                <w:lang w:val="kk-KZ"/>
              </w:rPr>
              <w:t>2016</w:t>
            </w:r>
            <w:r w:rsidRPr="00600E0E">
              <w:rPr>
                <w:sz w:val="22"/>
                <w:szCs w:val="22"/>
                <w:lang w:val="en-US"/>
              </w:rPr>
              <w:t>.</w:t>
            </w:r>
            <w:r w:rsidRPr="00600E0E">
              <w:rPr>
                <w:sz w:val="22"/>
                <w:szCs w:val="22"/>
                <w:lang w:val="kk-KZ"/>
              </w:rPr>
              <w:t xml:space="preserve"> </w:t>
            </w:r>
            <w:r w:rsidRPr="00600E0E">
              <w:rPr>
                <w:sz w:val="22"/>
                <w:szCs w:val="22"/>
                <w:lang w:val="en-US" w:eastAsia="ja-JP"/>
              </w:rPr>
              <w:t xml:space="preserve">– </w:t>
            </w:r>
            <w:r w:rsidRPr="00600E0E">
              <w:rPr>
                <w:sz w:val="22"/>
                <w:szCs w:val="22"/>
                <w:lang w:val="kk-KZ"/>
              </w:rPr>
              <w:t xml:space="preserve">№5, </w:t>
            </w:r>
            <w:r w:rsidRPr="00600E0E">
              <w:rPr>
                <w:sz w:val="22"/>
                <w:szCs w:val="22"/>
                <w:lang w:val="en-US"/>
              </w:rPr>
              <w:t xml:space="preserve">– </w:t>
            </w:r>
            <w:r w:rsidRPr="00600E0E">
              <w:rPr>
                <w:sz w:val="22"/>
                <w:szCs w:val="22"/>
                <w:lang w:val="kk-KZ"/>
              </w:rPr>
              <w:t>Р. 26-33.</w:t>
            </w:r>
          </w:p>
          <w:p w14:paraId="5356476D" w14:textId="57926556" w:rsidR="003941BA" w:rsidRPr="003941BA" w:rsidRDefault="00F663D1" w:rsidP="00D300B4">
            <w:pPr>
              <w:jc w:val="both"/>
              <w:rPr>
                <w:sz w:val="22"/>
                <w:szCs w:val="22"/>
                <w:lang w:val="kk-KZ"/>
              </w:rPr>
            </w:pPr>
            <w:hyperlink r:id="rId20" w:history="1">
              <w:r w:rsidR="003941BA" w:rsidRPr="00894D6D">
                <w:rPr>
                  <w:rStyle w:val="ad"/>
                  <w:sz w:val="22"/>
                  <w:szCs w:val="22"/>
                  <w:lang w:val="kk-KZ"/>
                </w:rPr>
                <w:t>https://journals.nauka-nanrk.kz/reports-science/issue/view/196</w:t>
              </w:r>
            </w:hyperlink>
            <w:r w:rsidR="003941BA">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2DAEEA2B" w14:textId="77777777" w:rsidR="00D300B4" w:rsidRPr="00600E0E" w:rsidRDefault="00D300B4" w:rsidP="00D300B4">
            <w:pPr>
              <w:pStyle w:val="af5"/>
              <w:widowControl w:val="0"/>
              <w:shd w:val="clear" w:color="auto" w:fill="FFFFFF"/>
              <w:spacing w:before="0" w:beforeAutospacing="0" w:after="0" w:afterAutospacing="0"/>
              <w:jc w:val="center"/>
              <w:rPr>
                <w:sz w:val="22"/>
                <w:szCs w:val="22"/>
                <w:lang w:val="kk-KZ"/>
              </w:rPr>
            </w:pPr>
            <w:r w:rsidRPr="00600E0E">
              <w:rPr>
                <w:sz w:val="22"/>
                <w:szCs w:val="22"/>
                <w:lang w:val="kk-KZ"/>
              </w:rPr>
              <w:t xml:space="preserve">Omar Zh., </w:t>
            </w:r>
          </w:p>
          <w:p w14:paraId="2FFF139D" w14:textId="2A5A3736" w:rsidR="00D300B4" w:rsidRPr="00600E0E" w:rsidRDefault="00D300B4" w:rsidP="00D300B4">
            <w:pPr>
              <w:jc w:val="center"/>
              <w:rPr>
                <w:bCs/>
                <w:sz w:val="22"/>
                <w:szCs w:val="22"/>
                <w:lang w:val="en-US"/>
              </w:rPr>
            </w:pPr>
            <w:r w:rsidRPr="00600E0E">
              <w:rPr>
                <w:sz w:val="22"/>
                <w:szCs w:val="22"/>
                <w:lang w:val="kk-KZ"/>
              </w:rPr>
              <w:t>Takibayev N.Zh., Kurmangaliyeva V.</w:t>
            </w:r>
            <w:r w:rsidRPr="00600E0E">
              <w:rPr>
                <w:sz w:val="22"/>
                <w:szCs w:val="22"/>
                <w:lang w:val="en-US"/>
              </w:rPr>
              <w:t>O.</w:t>
            </w:r>
          </w:p>
        </w:tc>
      </w:tr>
      <w:tr w:rsidR="00D300B4" w:rsidRPr="00D57617" w14:paraId="74F64A98"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62B7E2C6"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14:paraId="4383AE9B" w14:textId="6204CE55" w:rsidR="00D300B4" w:rsidRPr="00600E0E" w:rsidRDefault="00D300B4" w:rsidP="00D300B4">
            <w:pPr>
              <w:pStyle w:val="af3"/>
              <w:tabs>
                <w:tab w:val="left" w:pos="900"/>
              </w:tabs>
              <w:spacing w:after="0"/>
              <w:ind w:left="0"/>
              <w:jc w:val="both"/>
              <w:rPr>
                <w:sz w:val="22"/>
                <w:szCs w:val="22"/>
                <w:lang w:val="kk-KZ"/>
              </w:rPr>
            </w:pPr>
            <w:r w:rsidRPr="00600E0E">
              <w:rPr>
                <w:sz w:val="22"/>
                <w:szCs w:val="22"/>
                <w:lang w:val="kk-KZ"/>
              </w:rPr>
              <w:t xml:space="preserve">Li және Be изотоптарының нейтрондармен әрекеттесу реакцияларын зерттеу  </w:t>
            </w:r>
          </w:p>
        </w:tc>
        <w:tc>
          <w:tcPr>
            <w:tcW w:w="4536" w:type="dxa"/>
            <w:tcBorders>
              <w:top w:val="single" w:sz="4" w:space="0" w:color="auto"/>
              <w:left w:val="single" w:sz="4" w:space="0" w:color="auto"/>
              <w:bottom w:val="single" w:sz="4" w:space="0" w:color="auto"/>
              <w:right w:val="single" w:sz="4" w:space="0" w:color="auto"/>
            </w:tcBorders>
          </w:tcPr>
          <w:p w14:paraId="6C1F45E7" w14:textId="0E47F7B7" w:rsidR="00D300B4" w:rsidRDefault="008378C9" w:rsidP="00D300B4">
            <w:pPr>
              <w:jc w:val="both"/>
              <w:rPr>
                <w:sz w:val="22"/>
                <w:szCs w:val="22"/>
              </w:rPr>
            </w:pPr>
            <w:r>
              <w:rPr>
                <w:sz w:val="22"/>
                <w:szCs w:val="22"/>
                <w:lang w:val="kk-KZ"/>
              </w:rPr>
              <w:t>ҚР ҰҒА Хабарлары</w:t>
            </w:r>
            <w:r w:rsidR="00D300B4" w:rsidRPr="00600E0E">
              <w:rPr>
                <w:sz w:val="22"/>
                <w:szCs w:val="22"/>
                <w:lang w:val="kk-KZ"/>
              </w:rPr>
              <w:t xml:space="preserve">. </w:t>
            </w:r>
            <w:r>
              <w:rPr>
                <w:sz w:val="22"/>
                <w:szCs w:val="22"/>
                <w:lang w:val="kk-KZ"/>
              </w:rPr>
              <w:t>Ф</w:t>
            </w:r>
            <w:r w:rsidR="00D300B4" w:rsidRPr="00600E0E">
              <w:rPr>
                <w:sz w:val="22"/>
                <w:szCs w:val="22"/>
                <w:lang w:val="kk-KZ"/>
              </w:rPr>
              <w:t xml:space="preserve">из.-мат. </w:t>
            </w:r>
            <w:r w:rsidR="00301F24">
              <w:rPr>
                <w:sz w:val="22"/>
                <w:szCs w:val="22"/>
                <w:lang w:val="kk-KZ"/>
              </w:rPr>
              <w:t>с</w:t>
            </w:r>
            <w:r w:rsidRPr="00600E0E">
              <w:rPr>
                <w:sz w:val="22"/>
                <w:szCs w:val="22"/>
                <w:lang w:val="kk-KZ"/>
              </w:rPr>
              <w:t>ерия</w:t>
            </w:r>
            <w:r>
              <w:rPr>
                <w:sz w:val="22"/>
                <w:szCs w:val="22"/>
                <w:lang w:val="kk-KZ"/>
              </w:rPr>
              <w:t>сы.</w:t>
            </w:r>
            <w:r w:rsidRPr="00600E0E">
              <w:rPr>
                <w:sz w:val="22"/>
                <w:szCs w:val="22"/>
                <w:lang w:val="kk-KZ"/>
              </w:rPr>
              <w:t xml:space="preserve"> </w:t>
            </w:r>
            <w:r w:rsidR="00D300B4" w:rsidRPr="00600E0E">
              <w:rPr>
                <w:sz w:val="22"/>
                <w:szCs w:val="22"/>
                <w:lang w:val="kk-KZ"/>
              </w:rPr>
              <w:t>– 2017. – №1 (311),</w:t>
            </w:r>
            <w:r w:rsidR="00D300B4" w:rsidRPr="00600E0E">
              <w:rPr>
                <w:bCs/>
                <w:sz w:val="22"/>
                <w:szCs w:val="22"/>
              </w:rPr>
              <w:t xml:space="preserve"> –</w:t>
            </w:r>
            <w:r w:rsidR="00D300B4" w:rsidRPr="00600E0E">
              <w:rPr>
                <w:sz w:val="22"/>
                <w:szCs w:val="22"/>
                <w:lang w:val="kk-KZ"/>
              </w:rPr>
              <w:t xml:space="preserve"> Б. </w:t>
            </w:r>
            <w:r w:rsidR="00D300B4" w:rsidRPr="00600E0E">
              <w:rPr>
                <w:sz w:val="22"/>
                <w:szCs w:val="22"/>
              </w:rPr>
              <w:t>72 – 76.</w:t>
            </w:r>
          </w:p>
          <w:p w14:paraId="2DCE40A2" w14:textId="322505F0" w:rsidR="00FC1A59" w:rsidRPr="00FC1A59" w:rsidRDefault="00F663D1" w:rsidP="00D300B4">
            <w:pPr>
              <w:jc w:val="both"/>
              <w:rPr>
                <w:sz w:val="22"/>
                <w:szCs w:val="22"/>
                <w:lang w:val="kk-KZ"/>
              </w:rPr>
            </w:pPr>
            <w:hyperlink r:id="rId21" w:history="1">
              <w:r w:rsidR="00FC1A59" w:rsidRPr="00894D6D">
                <w:rPr>
                  <w:rStyle w:val="ad"/>
                  <w:sz w:val="22"/>
                  <w:szCs w:val="22"/>
                </w:rPr>
                <w:t>https://journals.nauka-nanrk.kz/physics-mathematics/issue/view/222</w:t>
              </w:r>
            </w:hyperlink>
            <w:r w:rsidR="00FC1A59">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5C9255E6" w14:textId="77FD4DB0" w:rsidR="00D300B4" w:rsidRPr="00667BA0" w:rsidRDefault="00D300B4" w:rsidP="00D300B4">
            <w:pPr>
              <w:jc w:val="center"/>
              <w:rPr>
                <w:bCs/>
                <w:sz w:val="22"/>
                <w:szCs w:val="22"/>
                <w:lang w:val="kk-KZ"/>
              </w:rPr>
            </w:pPr>
            <w:r w:rsidRPr="00600E0E">
              <w:rPr>
                <w:sz w:val="22"/>
                <w:szCs w:val="22"/>
                <w:lang w:val="kk-KZ"/>
              </w:rPr>
              <w:t>Дүйсенбай А.Д., Такибаев Н.Ж., Курмангалиева В.О.</w:t>
            </w:r>
          </w:p>
        </w:tc>
      </w:tr>
      <w:tr w:rsidR="00D300B4" w:rsidRPr="00D57617" w14:paraId="37E45C6B"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396EE5C7" w14:textId="77777777" w:rsidR="00D300B4" w:rsidRPr="00667BA0" w:rsidRDefault="00D300B4" w:rsidP="00D300B4">
            <w:pPr>
              <w:pStyle w:val="af"/>
              <w:numPr>
                <w:ilvl w:val="0"/>
                <w:numId w:val="16"/>
              </w:numPr>
              <w:tabs>
                <w:tab w:val="left" w:pos="360"/>
              </w:tabs>
              <w:ind w:left="0" w:firstLine="0"/>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6E71D0FE" w14:textId="4B9A5073" w:rsidR="00D300B4" w:rsidRPr="00600E0E" w:rsidRDefault="00D300B4" w:rsidP="00D300B4">
            <w:pPr>
              <w:pStyle w:val="af3"/>
              <w:tabs>
                <w:tab w:val="left" w:pos="900"/>
              </w:tabs>
              <w:spacing w:after="0"/>
              <w:ind w:left="0"/>
              <w:jc w:val="both"/>
              <w:rPr>
                <w:sz w:val="22"/>
                <w:szCs w:val="22"/>
              </w:rPr>
            </w:pPr>
            <w:r w:rsidRPr="00600E0E">
              <w:rPr>
                <w:sz w:val="22"/>
                <w:szCs w:val="22"/>
                <w:lang w:val="kk-KZ"/>
              </w:rPr>
              <w:t xml:space="preserve">Описание радиационного распада мюона в модельно независимом подходе  </w:t>
            </w:r>
          </w:p>
        </w:tc>
        <w:tc>
          <w:tcPr>
            <w:tcW w:w="4536" w:type="dxa"/>
            <w:tcBorders>
              <w:top w:val="single" w:sz="4" w:space="0" w:color="auto"/>
              <w:left w:val="single" w:sz="4" w:space="0" w:color="auto"/>
              <w:bottom w:val="single" w:sz="4" w:space="0" w:color="auto"/>
              <w:right w:val="single" w:sz="4" w:space="0" w:color="auto"/>
            </w:tcBorders>
          </w:tcPr>
          <w:p w14:paraId="5161A087" w14:textId="77777777" w:rsidR="00D300B4" w:rsidRPr="00667BA0" w:rsidRDefault="00D300B4" w:rsidP="00D300B4">
            <w:pPr>
              <w:jc w:val="both"/>
              <w:rPr>
                <w:sz w:val="22"/>
                <w:szCs w:val="22"/>
                <w:lang w:val="kk-KZ"/>
              </w:rPr>
            </w:pPr>
            <w:r w:rsidRPr="00600E0E">
              <w:rPr>
                <w:sz w:val="22"/>
                <w:szCs w:val="22"/>
                <w:lang w:val="kk-KZ"/>
              </w:rPr>
              <w:t xml:space="preserve">Известия НАН РК. Серия физ.-мат. </w:t>
            </w:r>
            <w:r w:rsidRPr="00600E0E">
              <w:rPr>
                <w:bCs/>
                <w:sz w:val="22"/>
                <w:szCs w:val="22"/>
              </w:rPr>
              <w:t xml:space="preserve">– </w:t>
            </w:r>
            <w:r w:rsidRPr="00600E0E">
              <w:rPr>
                <w:sz w:val="22"/>
                <w:szCs w:val="22"/>
                <w:lang w:val="kk-KZ"/>
              </w:rPr>
              <w:t>2017.</w:t>
            </w:r>
            <w:r w:rsidRPr="00600E0E">
              <w:rPr>
                <w:bCs/>
                <w:sz w:val="22"/>
                <w:szCs w:val="22"/>
              </w:rPr>
              <w:t xml:space="preserve"> </w:t>
            </w:r>
            <w:r w:rsidRPr="00600E0E">
              <w:rPr>
                <w:sz w:val="22"/>
                <w:szCs w:val="22"/>
                <w:lang w:val="kk-KZ"/>
              </w:rPr>
              <w:t xml:space="preserve"> </w:t>
            </w:r>
            <w:r w:rsidRPr="00667BA0">
              <w:rPr>
                <w:bCs/>
                <w:sz w:val="22"/>
                <w:szCs w:val="22"/>
                <w:lang w:val="kk-KZ"/>
              </w:rPr>
              <w:t xml:space="preserve">– </w:t>
            </w:r>
            <w:r w:rsidRPr="00600E0E">
              <w:rPr>
                <w:sz w:val="22"/>
                <w:szCs w:val="22"/>
                <w:lang w:val="kk-KZ"/>
              </w:rPr>
              <w:t>№2 (312),</w:t>
            </w:r>
            <w:r w:rsidRPr="00667BA0">
              <w:rPr>
                <w:bCs/>
                <w:sz w:val="22"/>
                <w:szCs w:val="22"/>
                <w:lang w:val="kk-KZ"/>
              </w:rPr>
              <w:t xml:space="preserve">– </w:t>
            </w:r>
            <w:r w:rsidRPr="00600E0E">
              <w:rPr>
                <w:sz w:val="22"/>
                <w:szCs w:val="22"/>
                <w:lang w:val="kk-KZ"/>
              </w:rPr>
              <w:t>С.</w:t>
            </w:r>
            <w:r w:rsidRPr="00667BA0">
              <w:rPr>
                <w:sz w:val="22"/>
                <w:szCs w:val="22"/>
                <w:lang w:val="kk-KZ"/>
              </w:rPr>
              <w:t xml:space="preserve"> 54-57.</w:t>
            </w:r>
          </w:p>
          <w:p w14:paraId="1F6B87FA" w14:textId="60196339" w:rsidR="00FC1A59" w:rsidRPr="00FC1A59" w:rsidRDefault="00F663D1" w:rsidP="00D300B4">
            <w:pPr>
              <w:jc w:val="both"/>
              <w:rPr>
                <w:sz w:val="22"/>
                <w:szCs w:val="22"/>
                <w:lang w:val="kk-KZ"/>
              </w:rPr>
            </w:pPr>
            <w:hyperlink r:id="rId22" w:history="1">
              <w:r w:rsidR="00FC1A59" w:rsidRPr="00667BA0">
                <w:rPr>
                  <w:rStyle w:val="ad"/>
                  <w:sz w:val="22"/>
                  <w:szCs w:val="22"/>
                  <w:lang w:val="kk-KZ"/>
                </w:rPr>
                <w:t>https://journals.nauka-nanrk.kz/physics-mathematics/issue/view/223</w:t>
              </w:r>
            </w:hyperlink>
            <w:r w:rsidR="00FC1A59">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7B4C4447" w14:textId="63CB02B1" w:rsidR="00D300B4" w:rsidRPr="00667BA0" w:rsidRDefault="00D300B4" w:rsidP="00D300B4">
            <w:pPr>
              <w:jc w:val="center"/>
              <w:rPr>
                <w:iCs/>
                <w:sz w:val="22"/>
                <w:szCs w:val="22"/>
                <w:lang w:val="kk-KZ"/>
              </w:rPr>
            </w:pPr>
            <w:r w:rsidRPr="00600E0E">
              <w:rPr>
                <w:sz w:val="22"/>
                <w:szCs w:val="22"/>
                <w:lang w:val="kk-KZ"/>
              </w:rPr>
              <w:t>Ақжігітова Э.М., Арбузов А.Б., Курмангалиева В.О.</w:t>
            </w:r>
          </w:p>
        </w:tc>
      </w:tr>
      <w:tr w:rsidR="00D300B4" w:rsidRPr="00D57617" w14:paraId="39527922"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18452ED1" w14:textId="77777777" w:rsidR="00D300B4" w:rsidRPr="00667BA0" w:rsidRDefault="00D300B4" w:rsidP="00D300B4">
            <w:pPr>
              <w:pStyle w:val="af"/>
              <w:numPr>
                <w:ilvl w:val="0"/>
                <w:numId w:val="16"/>
              </w:numPr>
              <w:tabs>
                <w:tab w:val="left" w:pos="360"/>
              </w:tabs>
              <w:ind w:left="0" w:firstLine="0"/>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3121BFF9" w14:textId="7E332BD2" w:rsidR="00D300B4" w:rsidRPr="00600E0E" w:rsidRDefault="00D300B4" w:rsidP="00D300B4">
            <w:pPr>
              <w:pStyle w:val="af3"/>
              <w:tabs>
                <w:tab w:val="left" w:pos="900"/>
              </w:tabs>
              <w:spacing w:after="0"/>
              <w:ind w:left="0"/>
              <w:jc w:val="both"/>
              <w:rPr>
                <w:sz w:val="22"/>
                <w:szCs w:val="22"/>
                <w:lang w:val="en-US"/>
              </w:rPr>
            </w:pPr>
            <w:r w:rsidRPr="00600E0E">
              <w:rPr>
                <w:sz w:val="22"/>
                <w:szCs w:val="22"/>
                <w:lang w:val="en-US"/>
              </w:rPr>
              <w:t>Calculation and analysis of Rutherford scattering</w:t>
            </w:r>
          </w:p>
        </w:tc>
        <w:tc>
          <w:tcPr>
            <w:tcW w:w="4536" w:type="dxa"/>
            <w:tcBorders>
              <w:top w:val="single" w:sz="4" w:space="0" w:color="auto"/>
              <w:left w:val="single" w:sz="4" w:space="0" w:color="auto"/>
              <w:bottom w:val="single" w:sz="4" w:space="0" w:color="auto"/>
              <w:right w:val="single" w:sz="4" w:space="0" w:color="auto"/>
            </w:tcBorders>
          </w:tcPr>
          <w:p w14:paraId="26466ADC" w14:textId="77777777" w:rsidR="00D300B4" w:rsidRDefault="00D300B4" w:rsidP="00D300B4">
            <w:pPr>
              <w:jc w:val="both"/>
              <w:rPr>
                <w:sz w:val="22"/>
                <w:szCs w:val="22"/>
                <w:lang w:val="en-US"/>
              </w:rPr>
            </w:pPr>
            <w:r w:rsidRPr="00600E0E">
              <w:rPr>
                <w:sz w:val="22"/>
                <w:szCs w:val="22"/>
                <w:lang w:val="en-US"/>
              </w:rPr>
              <w:t xml:space="preserve">Reports of the NAS RK. </w:t>
            </w:r>
            <w:r w:rsidRPr="00600E0E">
              <w:rPr>
                <w:bCs/>
                <w:sz w:val="22"/>
                <w:szCs w:val="22"/>
                <w:lang w:val="en-US"/>
              </w:rPr>
              <w:t xml:space="preserve">– </w:t>
            </w:r>
            <w:r w:rsidRPr="00600E0E">
              <w:rPr>
                <w:sz w:val="22"/>
                <w:szCs w:val="22"/>
                <w:lang w:val="en-US"/>
              </w:rPr>
              <w:t>2017.</w:t>
            </w:r>
            <w:r w:rsidRPr="00600E0E">
              <w:rPr>
                <w:bCs/>
                <w:sz w:val="22"/>
                <w:szCs w:val="22"/>
                <w:lang w:val="en-US"/>
              </w:rPr>
              <w:t xml:space="preserve"> – </w:t>
            </w:r>
            <w:r w:rsidRPr="00600E0E">
              <w:rPr>
                <w:sz w:val="22"/>
                <w:szCs w:val="22"/>
                <w:lang w:val="en-US"/>
              </w:rPr>
              <w:t xml:space="preserve">№2, </w:t>
            </w:r>
            <w:r w:rsidRPr="00600E0E">
              <w:rPr>
                <w:bCs/>
                <w:sz w:val="22"/>
                <w:szCs w:val="22"/>
                <w:lang w:val="en-US"/>
              </w:rPr>
              <w:t xml:space="preserve">– </w:t>
            </w:r>
            <w:r w:rsidRPr="00600E0E">
              <w:rPr>
                <w:sz w:val="22"/>
                <w:szCs w:val="22"/>
                <w:lang w:val="en-US"/>
              </w:rPr>
              <w:t>P. 14-18</w:t>
            </w:r>
            <w:r w:rsidR="004A4216" w:rsidRPr="00600E0E">
              <w:rPr>
                <w:sz w:val="22"/>
                <w:szCs w:val="22"/>
                <w:lang w:val="en-US"/>
              </w:rPr>
              <w:t>.</w:t>
            </w:r>
          </w:p>
          <w:p w14:paraId="76CE8833" w14:textId="24473EB3" w:rsidR="003941BA" w:rsidRPr="003941BA" w:rsidRDefault="00F663D1" w:rsidP="00D300B4">
            <w:pPr>
              <w:jc w:val="both"/>
              <w:rPr>
                <w:sz w:val="22"/>
                <w:szCs w:val="22"/>
                <w:lang w:val="kk-KZ"/>
              </w:rPr>
            </w:pPr>
            <w:hyperlink r:id="rId23" w:history="1">
              <w:r w:rsidR="003941BA" w:rsidRPr="00894D6D">
                <w:rPr>
                  <w:rStyle w:val="ad"/>
                  <w:sz w:val="22"/>
                  <w:szCs w:val="22"/>
                  <w:lang w:val="en-US"/>
                </w:rPr>
                <w:t>https://journals.nauka-nanrk.kz/reports-science/issue/view/187</w:t>
              </w:r>
            </w:hyperlink>
            <w:r w:rsidR="003941BA">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0406457D" w14:textId="77777777" w:rsidR="00D300B4" w:rsidRPr="00600E0E" w:rsidRDefault="00D300B4" w:rsidP="00D300B4">
            <w:pPr>
              <w:pStyle w:val="af5"/>
              <w:widowControl w:val="0"/>
              <w:shd w:val="clear" w:color="auto" w:fill="FFFFFF"/>
              <w:spacing w:before="0" w:beforeAutospacing="0" w:after="0" w:afterAutospacing="0"/>
              <w:jc w:val="center"/>
              <w:rPr>
                <w:sz w:val="22"/>
                <w:szCs w:val="22"/>
                <w:lang w:val="kk-KZ"/>
              </w:rPr>
            </w:pPr>
            <w:r w:rsidRPr="00600E0E">
              <w:rPr>
                <w:sz w:val="22"/>
                <w:szCs w:val="22"/>
                <w:lang w:val="kk-KZ"/>
              </w:rPr>
              <w:t xml:space="preserve">Omar Zh.O., </w:t>
            </w:r>
          </w:p>
          <w:p w14:paraId="6C4BF713" w14:textId="7FA48DE5" w:rsidR="00D300B4" w:rsidRPr="00667BA0" w:rsidRDefault="00D300B4" w:rsidP="00D300B4">
            <w:pPr>
              <w:jc w:val="center"/>
              <w:rPr>
                <w:iCs/>
                <w:sz w:val="22"/>
                <w:szCs w:val="22"/>
                <w:lang w:val="kk-KZ"/>
              </w:rPr>
            </w:pPr>
            <w:r w:rsidRPr="00600E0E">
              <w:rPr>
                <w:sz w:val="22"/>
                <w:szCs w:val="22"/>
                <w:lang w:val="kk-KZ"/>
              </w:rPr>
              <w:t>Takibayev N.Zh., Kurmangaliyeva V.O.</w:t>
            </w:r>
          </w:p>
        </w:tc>
      </w:tr>
      <w:tr w:rsidR="00D300B4" w:rsidRPr="00600E0E" w14:paraId="4528109E"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34F47F09" w14:textId="77777777" w:rsidR="00D300B4" w:rsidRPr="00667BA0" w:rsidRDefault="00D300B4" w:rsidP="00D300B4">
            <w:pPr>
              <w:pStyle w:val="af"/>
              <w:numPr>
                <w:ilvl w:val="0"/>
                <w:numId w:val="16"/>
              </w:numPr>
              <w:tabs>
                <w:tab w:val="left" w:pos="360"/>
              </w:tabs>
              <w:ind w:left="0" w:firstLine="0"/>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22BA5297" w14:textId="66E480F3" w:rsidR="00D300B4" w:rsidRPr="00600E0E" w:rsidRDefault="00D300B4" w:rsidP="00D300B4">
            <w:pPr>
              <w:pStyle w:val="af3"/>
              <w:tabs>
                <w:tab w:val="left" w:pos="900"/>
              </w:tabs>
              <w:spacing w:after="0"/>
              <w:ind w:left="0"/>
              <w:jc w:val="both"/>
              <w:rPr>
                <w:iCs/>
                <w:sz w:val="22"/>
                <w:szCs w:val="22"/>
                <w:lang w:val="kk-KZ"/>
              </w:rPr>
            </w:pPr>
            <w:r w:rsidRPr="00600E0E">
              <w:rPr>
                <w:bCs/>
                <w:sz w:val="22"/>
                <w:szCs w:val="22"/>
                <w:lang w:val="en-US"/>
              </w:rPr>
              <w:t xml:space="preserve">Description of the related and resonant states of the nuclei </w:t>
            </w:r>
            <w:r w:rsidRPr="00600E0E">
              <w:rPr>
                <w:bCs/>
                <w:sz w:val="22"/>
                <w:szCs w:val="22"/>
                <w:vertAlign w:val="superscript"/>
                <w:lang w:val="en-US"/>
              </w:rPr>
              <w:t>6</w:t>
            </w:r>
            <w:r w:rsidRPr="00600E0E">
              <w:rPr>
                <w:bCs/>
                <w:sz w:val="22"/>
                <w:szCs w:val="22"/>
                <w:lang w:val="en-US"/>
              </w:rPr>
              <w:t>Li of the lie in the method of resonant groups</w:t>
            </w:r>
          </w:p>
        </w:tc>
        <w:tc>
          <w:tcPr>
            <w:tcW w:w="4536" w:type="dxa"/>
            <w:tcBorders>
              <w:top w:val="single" w:sz="4" w:space="0" w:color="auto"/>
              <w:left w:val="single" w:sz="4" w:space="0" w:color="auto"/>
              <w:bottom w:val="single" w:sz="4" w:space="0" w:color="auto"/>
              <w:right w:val="single" w:sz="4" w:space="0" w:color="auto"/>
            </w:tcBorders>
          </w:tcPr>
          <w:p w14:paraId="6733E6BB" w14:textId="04B0D7D7" w:rsidR="00D300B4" w:rsidRDefault="00D300B4" w:rsidP="00D300B4">
            <w:pPr>
              <w:widowControl w:val="0"/>
              <w:rPr>
                <w:bCs/>
                <w:sz w:val="22"/>
                <w:szCs w:val="22"/>
                <w:lang w:val="kk-KZ"/>
              </w:rPr>
            </w:pPr>
            <w:r w:rsidRPr="00600E0E">
              <w:rPr>
                <w:sz w:val="22"/>
                <w:szCs w:val="22"/>
                <w:lang w:val="kk-KZ"/>
              </w:rPr>
              <w:t xml:space="preserve">Physical Sciences and Technology. </w:t>
            </w:r>
            <w:r w:rsidRPr="00600E0E">
              <w:rPr>
                <w:sz w:val="22"/>
                <w:szCs w:val="22"/>
                <w:lang w:val="en-US"/>
              </w:rPr>
              <w:t>–</w:t>
            </w:r>
            <w:r w:rsidRPr="00600E0E">
              <w:rPr>
                <w:sz w:val="22"/>
                <w:szCs w:val="22"/>
                <w:lang w:val="kk-KZ"/>
              </w:rPr>
              <w:t xml:space="preserve"> </w:t>
            </w:r>
            <w:r w:rsidRPr="00600E0E">
              <w:rPr>
                <w:bCs/>
                <w:sz w:val="22"/>
                <w:szCs w:val="22"/>
                <w:lang w:val="kk-KZ"/>
              </w:rPr>
              <w:t xml:space="preserve">2018. </w:t>
            </w:r>
            <w:r w:rsidRPr="00600E0E">
              <w:rPr>
                <w:sz w:val="22"/>
                <w:szCs w:val="22"/>
                <w:lang w:val="en-US"/>
              </w:rPr>
              <w:t xml:space="preserve">– </w:t>
            </w:r>
            <w:r w:rsidRPr="00600E0E">
              <w:rPr>
                <w:sz w:val="22"/>
                <w:szCs w:val="22"/>
                <w:lang w:val="kk-KZ"/>
              </w:rPr>
              <w:t>Vol.</w:t>
            </w:r>
            <w:r w:rsidRPr="00600E0E">
              <w:rPr>
                <w:bCs/>
                <w:sz w:val="22"/>
                <w:szCs w:val="22"/>
                <w:lang w:val="kk-KZ"/>
              </w:rPr>
              <w:t xml:space="preserve"> 5 (№ 1-2), </w:t>
            </w:r>
            <w:r w:rsidRPr="00600E0E">
              <w:rPr>
                <w:sz w:val="22"/>
                <w:szCs w:val="22"/>
                <w:lang w:val="en-US"/>
              </w:rPr>
              <w:t>–</w:t>
            </w:r>
            <w:r w:rsidRPr="00600E0E">
              <w:rPr>
                <w:sz w:val="22"/>
                <w:szCs w:val="22"/>
                <w:lang w:val="kk-KZ"/>
              </w:rPr>
              <w:t xml:space="preserve"> </w:t>
            </w:r>
            <w:r w:rsidRPr="00600E0E">
              <w:rPr>
                <w:bCs/>
                <w:sz w:val="22"/>
                <w:szCs w:val="22"/>
                <w:lang w:val="kk-KZ"/>
              </w:rPr>
              <w:t>Р. 79-86</w:t>
            </w:r>
            <w:r w:rsidR="004A4216" w:rsidRPr="00600E0E">
              <w:rPr>
                <w:bCs/>
                <w:sz w:val="22"/>
                <w:szCs w:val="22"/>
                <w:lang w:val="kk-KZ"/>
              </w:rPr>
              <w:t>.</w:t>
            </w:r>
          </w:p>
          <w:p w14:paraId="768D9E25" w14:textId="0D5577CA" w:rsidR="009C4F02" w:rsidRPr="00600E0E" w:rsidRDefault="00F663D1" w:rsidP="00D300B4">
            <w:pPr>
              <w:widowControl w:val="0"/>
              <w:rPr>
                <w:bCs/>
                <w:sz w:val="22"/>
                <w:szCs w:val="22"/>
                <w:lang w:val="kk-KZ"/>
              </w:rPr>
            </w:pPr>
            <w:hyperlink r:id="rId24" w:history="1">
              <w:r w:rsidR="009C4F02" w:rsidRPr="00894D6D">
                <w:rPr>
                  <w:rStyle w:val="ad"/>
                  <w:bCs/>
                  <w:sz w:val="22"/>
                  <w:szCs w:val="22"/>
                  <w:lang w:val="kk-KZ"/>
                </w:rPr>
                <w:t>https://phst.kaznu.kz/index.php/journal/article/view/148/166</w:t>
              </w:r>
            </w:hyperlink>
            <w:r w:rsidR="009C4F02">
              <w:rPr>
                <w:bCs/>
                <w:sz w:val="22"/>
                <w:szCs w:val="22"/>
                <w:lang w:val="kk-KZ"/>
              </w:rPr>
              <w:t xml:space="preserve"> </w:t>
            </w:r>
          </w:p>
          <w:p w14:paraId="60FF27EC" w14:textId="0AB081BB" w:rsidR="00D300B4" w:rsidRPr="009C4F02" w:rsidRDefault="00D300B4" w:rsidP="00D300B4">
            <w:pPr>
              <w:jc w:val="both"/>
              <w:rPr>
                <w:sz w:val="22"/>
                <w:szCs w:val="22"/>
                <w:lang w:val="kk-KZ"/>
              </w:rPr>
            </w:pPr>
          </w:p>
        </w:tc>
        <w:tc>
          <w:tcPr>
            <w:tcW w:w="2312" w:type="dxa"/>
            <w:tcBorders>
              <w:top w:val="single" w:sz="4" w:space="0" w:color="auto"/>
              <w:left w:val="single" w:sz="4" w:space="0" w:color="auto"/>
              <w:bottom w:val="single" w:sz="4" w:space="0" w:color="auto"/>
              <w:right w:val="single" w:sz="4" w:space="0" w:color="auto"/>
            </w:tcBorders>
          </w:tcPr>
          <w:p w14:paraId="00B8C7EB" w14:textId="77777777" w:rsidR="00D300B4" w:rsidRPr="00600E0E" w:rsidRDefault="00D300B4" w:rsidP="00D300B4">
            <w:pPr>
              <w:pStyle w:val="af5"/>
              <w:widowControl w:val="0"/>
              <w:shd w:val="clear" w:color="auto" w:fill="FFFFFF"/>
              <w:spacing w:before="0" w:beforeAutospacing="0" w:after="0" w:afterAutospacing="0"/>
              <w:jc w:val="center"/>
              <w:rPr>
                <w:bCs/>
                <w:sz w:val="22"/>
                <w:szCs w:val="22"/>
                <w:lang w:val="kk-KZ"/>
              </w:rPr>
            </w:pPr>
            <w:r w:rsidRPr="00600E0E">
              <w:rPr>
                <w:bCs/>
                <w:sz w:val="22"/>
                <w:szCs w:val="22"/>
                <w:lang w:val="kk-KZ"/>
              </w:rPr>
              <w:t xml:space="preserve">Kalzhigitov N., </w:t>
            </w:r>
          </w:p>
          <w:p w14:paraId="4BDA3DDD" w14:textId="77777777" w:rsidR="00D300B4" w:rsidRPr="00600E0E" w:rsidRDefault="00D300B4" w:rsidP="00D300B4">
            <w:pPr>
              <w:pStyle w:val="af5"/>
              <w:widowControl w:val="0"/>
              <w:shd w:val="clear" w:color="auto" w:fill="FFFFFF"/>
              <w:spacing w:before="0" w:beforeAutospacing="0" w:after="0" w:afterAutospacing="0"/>
              <w:jc w:val="center"/>
              <w:rPr>
                <w:bCs/>
                <w:sz w:val="22"/>
                <w:szCs w:val="22"/>
                <w:lang w:val="kk-KZ"/>
              </w:rPr>
            </w:pPr>
            <w:r w:rsidRPr="00600E0E">
              <w:rPr>
                <w:bCs/>
                <w:sz w:val="22"/>
                <w:szCs w:val="22"/>
                <w:lang w:val="kk-KZ"/>
              </w:rPr>
              <w:t xml:space="preserve">Kato K., </w:t>
            </w:r>
          </w:p>
          <w:p w14:paraId="0E8429AC" w14:textId="77777777" w:rsidR="00D300B4" w:rsidRPr="00600E0E" w:rsidRDefault="00D300B4" w:rsidP="00D300B4">
            <w:pPr>
              <w:pStyle w:val="af5"/>
              <w:widowControl w:val="0"/>
              <w:shd w:val="clear" w:color="auto" w:fill="FFFFFF"/>
              <w:spacing w:before="0" w:beforeAutospacing="0" w:after="0" w:afterAutospacing="0"/>
              <w:jc w:val="center"/>
              <w:rPr>
                <w:bCs/>
                <w:sz w:val="22"/>
                <w:szCs w:val="22"/>
                <w:lang w:val="en-US"/>
              </w:rPr>
            </w:pPr>
            <w:r w:rsidRPr="00600E0E">
              <w:rPr>
                <w:bCs/>
                <w:sz w:val="22"/>
                <w:szCs w:val="22"/>
                <w:lang w:val="kk-KZ"/>
              </w:rPr>
              <w:t xml:space="preserve">Vasilevsky V., </w:t>
            </w:r>
            <w:proofErr w:type="spellStart"/>
            <w:r w:rsidRPr="00600E0E">
              <w:rPr>
                <w:bCs/>
                <w:sz w:val="22"/>
                <w:szCs w:val="22"/>
                <w:lang w:val="en-US"/>
              </w:rPr>
              <w:t>Kurmangaliyeva</w:t>
            </w:r>
            <w:proofErr w:type="spellEnd"/>
            <w:r w:rsidRPr="00600E0E">
              <w:rPr>
                <w:bCs/>
                <w:sz w:val="22"/>
                <w:szCs w:val="22"/>
                <w:lang w:val="en-US"/>
              </w:rPr>
              <w:t xml:space="preserve"> V.O.,</w:t>
            </w:r>
          </w:p>
          <w:p w14:paraId="37AB63FF" w14:textId="7F3F5704" w:rsidR="00D300B4" w:rsidRPr="00600E0E" w:rsidRDefault="00D300B4" w:rsidP="00D300B4">
            <w:pPr>
              <w:jc w:val="center"/>
              <w:rPr>
                <w:iCs/>
                <w:sz w:val="22"/>
                <w:szCs w:val="22"/>
              </w:rPr>
            </w:pPr>
            <w:r w:rsidRPr="00600E0E">
              <w:rPr>
                <w:bCs/>
                <w:sz w:val="22"/>
                <w:szCs w:val="22"/>
                <w:lang w:val="kk-KZ"/>
              </w:rPr>
              <w:t xml:space="preserve"> Takibayev N.</w:t>
            </w:r>
          </w:p>
        </w:tc>
      </w:tr>
      <w:tr w:rsidR="00D300B4" w:rsidRPr="00D57617" w14:paraId="4972C2C7"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14718B8A"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302F9C8" w14:textId="00796B8C" w:rsidR="00D300B4" w:rsidRPr="00600E0E" w:rsidRDefault="00D300B4" w:rsidP="00D300B4">
            <w:pPr>
              <w:pStyle w:val="af3"/>
              <w:tabs>
                <w:tab w:val="left" w:pos="900"/>
              </w:tabs>
              <w:spacing w:after="0"/>
              <w:ind w:left="0"/>
              <w:jc w:val="both"/>
              <w:rPr>
                <w:sz w:val="22"/>
                <w:szCs w:val="22"/>
                <w:lang w:val="en-US"/>
              </w:rPr>
            </w:pPr>
            <w:r w:rsidRPr="00600E0E">
              <w:rPr>
                <w:sz w:val="22"/>
                <w:szCs w:val="22"/>
                <w:lang w:val="en-US"/>
              </w:rPr>
              <w:t xml:space="preserve">Form factors and density distributions of protons and neutrons in </w:t>
            </w:r>
            <w:r w:rsidRPr="00600E0E">
              <w:rPr>
                <w:sz w:val="22"/>
                <w:szCs w:val="22"/>
                <w:vertAlign w:val="superscript"/>
                <w:lang w:val="en-US"/>
              </w:rPr>
              <w:t>7</w:t>
            </w:r>
            <w:r w:rsidRPr="00600E0E">
              <w:rPr>
                <w:sz w:val="22"/>
                <w:szCs w:val="22"/>
                <w:lang w:val="en-US"/>
              </w:rPr>
              <w:t xml:space="preserve">Li and </w:t>
            </w:r>
            <w:r w:rsidRPr="00600E0E">
              <w:rPr>
                <w:sz w:val="22"/>
                <w:szCs w:val="22"/>
                <w:vertAlign w:val="superscript"/>
                <w:lang w:val="en-US"/>
              </w:rPr>
              <w:t>7</w:t>
            </w:r>
            <w:r w:rsidRPr="00600E0E">
              <w:rPr>
                <w:sz w:val="22"/>
                <w:szCs w:val="22"/>
                <w:lang w:val="en-US"/>
              </w:rPr>
              <w:t>Be</w:t>
            </w:r>
          </w:p>
        </w:tc>
        <w:tc>
          <w:tcPr>
            <w:tcW w:w="4536" w:type="dxa"/>
            <w:tcBorders>
              <w:top w:val="single" w:sz="4" w:space="0" w:color="auto"/>
              <w:left w:val="single" w:sz="4" w:space="0" w:color="auto"/>
              <w:bottom w:val="single" w:sz="4" w:space="0" w:color="auto"/>
              <w:right w:val="single" w:sz="4" w:space="0" w:color="auto"/>
            </w:tcBorders>
          </w:tcPr>
          <w:p w14:paraId="490067D6" w14:textId="77777777" w:rsidR="00D300B4" w:rsidRDefault="00D300B4" w:rsidP="00D300B4">
            <w:pPr>
              <w:jc w:val="both"/>
              <w:rPr>
                <w:rFonts w:eastAsia="Calibri"/>
                <w:bCs/>
                <w:sz w:val="22"/>
                <w:szCs w:val="22"/>
                <w:lang w:val="en-US"/>
              </w:rPr>
            </w:pPr>
            <w:r w:rsidRPr="00600E0E">
              <w:rPr>
                <w:sz w:val="22"/>
                <w:szCs w:val="22"/>
                <w:lang w:val="en-US"/>
              </w:rPr>
              <w:t>News of the National Academy of Sciences of the Republic of Kazakhstan, series phys.-math.</w:t>
            </w:r>
            <w:r w:rsidRPr="00600E0E">
              <w:rPr>
                <w:sz w:val="22"/>
                <w:szCs w:val="22"/>
                <w:lang w:val="kk-KZ"/>
              </w:rPr>
              <w:t xml:space="preserve"> </w:t>
            </w:r>
            <w:r w:rsidRPr="00600E0E">
              <w:rPr>
                <w:sz w:val="22"/>
                <w:szCs w:val="22"/>
                <w:lang w:val="en-US"/>
              </w:rPr>
              <w:t xml:space="preserve">– 2019. – </w:t>
            </w:r>
            <w:r w:rsidRPr="00600E0E">
              <w:rPr>
                <w:sz w:val="22"/>
                <w:szCs w:val="22"/>
                <w:lang w:val="kk-KZ"/>
              </w:rPr>
              <w:t>№</w:t>
            </w:r>
            <w:r w:rsidRPr="00600E0E">
              <w:rPr>
                <w:sz w:val="22"/>
                <w:szCs w:val="22"/>
                <w:lang w:val="en-US"/>
              </w:rPr>
              <w:t>3(325)</w:t>
            </w:r>
            <w:r w:rsidRPr="00600E0E">
              <w:rPr>
                <w:sz w:val="22"/>
                <w:szCs w:val="22"/>
                <w:lang w:val="kk-KZ"/>
              </w:rPr>
              <w:t xml:space="preserve">. </w:t>
            </w:r>
            <w:r w:rsidRPr="00600E0E">
              <w:rPr>
                <w:rFonts w:eastAsia="Calibri"/>
                <w:bCs/>
                <w:sz w:val="22"/>
                <w:szCs w:val="22"/>
                <w:lang w:val="en-US"/>
              </w:rPr>
              <w:t xml:space="preserve"> </w:t>
            </w:r>
            <w:r w:rsidRPr="00600E0E">
              <w:rPr>
                <w:sz w:val="22"/>
                <w:szCs w:val="22"/>
                <w:lang w:val="en-US"/>
              </w:rPr>
              <w:t>–</w:t>
            </w:r>
            <w:r w:rsidRPr="00667BA0">
              <w:rPr>
                <w:sz w:val="22"/>
                <w:szCs w:val="22"/>
                <w:lang w:val="en-US"/>
              </w:rPr>
              <w:t xml:space="preserve"> </w:t>
            </w:r>
            <w:r w:rsidRPr="00600E0E">
              <w:rPr>
                <w:rFonts w:eastAsia="Calibri"/>
                <w:bCs/>
                <w:sz w:val="22"/>
                <w:szCs w:val="22"/>
              </w:rPr>
              <w:t>Р</w:t>
            </w:r>
            <w:r w:rsidRPr="00600E0E">
              <w:rPr>
                <w:rFonts w:eastAsia="Calibri"/>
                <w:bCs/>
                <w:sz w:val="22"/>
                <w:szCs w:val="22"/>
                <w:lang w:val="en-US"/>
              </w:rPr>
              <w:t>. 71-76.</w:t>
            </w:r>
          </w:p>
          <w:p w14:paraId="043566E5" w14:textId="73A9A29B" w:rsidR="00FC1A59" w:rsidRPr="00FC1A59" w:rsidRDefault="00F663D1" w:rsidP="00D300B4">
            <w:pPr>
              <w:jc w:val="both"/>
              <w:rPr>
                <w:sz w:val="22"/>
                <w:szCs w:val="22"/>
                <w:lang w:val="kk-KZ"/>
              </w:rPr>
            </w:pPr>
            <w:hyperlink r:id="rId25" w:history="1">
              <w:r w:rsidR="00FC1A59" w:rsidRPr="00894D6D">
                <w:rPr>
                  <w:rStyle w:val="ad"/>
                  <w:sz w:val="22"/>
                  <w:szCs w:val="22"/>
                  <w:lang w:val="en-US"/>
                </w:rPr>
                <w:t>https://journals.nauka-nanrk.kz/physics-mathematics/article/view/1584</w:t>
              </w:r>
            </w:hyperlink>
            <w:r w:rsidR="00FC1A59">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4E361126" w14:textId="03F720D0" w:rsidR="00D300B4" w:rsidRPr="00667BA0" w:rsidRDefault="00D300B4" w:rsidP="00D300B4">
            <w:pPr>
              <w:widowControl w:val="0"/>
              <w:autoSpaceDE w:val="0"/>
              <w:autoSpaceDN w:val="0"/>
              <w:adjustRightInd w:val="0"/>
              <w:jc w:val="center"/>
              <w:rPr>
                <w:sz w:val="22"/>
                <w:szCs w:val="22"/>
                <w:lang w:val="kk-KZ"/>
              </w:rPr>
            </w:pPr>
            <w:r w:rsidRPr="00667BA0">
              <w:rPr>
                <w:rFonts w:eastAsia="Calibri"/>
                <w:bCs/>
                <w:iCs/>
                <w:sz w:val="22"/>
                <w:szCs w:val="22"/>
                <w:lang w:val="kk-KZ"/>
              </w:rPr>
              <w:t>Duisenbay A.D.,</w:t>
            </w:r>
            <w:r w:rsidRPr="00600E0E">
              <w:rPr>
                <w:rFonts w:eastAsia="Calibri"/>
                <w:bCs/>
                <w:iCs/>
                <w:sz w:val="22"/>
                <w:szCs w:val="22"/>
                <w:lang w:val="kk-KZ"/>
              </w:rPr>
              <w:t xml:space="preserve"> </w:t>
            </w:r>
            <w:r w:rsidRPr="00667BA0">
              <w:rPr>
                <w:sz w:val="22"/>
                <w:szCs w:val="22"/>
                <w:lang w:val="kk-KZ"/>
              </w:rPr>
              <w:t>Takibayev N.ZH., Vasilevsky V.S.,</w:t>
            </w:r>
          </w:p>
          <w:p w14:paraId="0B3CB799" w14:textId="77777777" w:rsidR="00D300B4" w:rsidRPr="00667BA0" w:rsidRDefault="00D300B4" w:rsidP="00D300B4">
            <w:pPr>
              <w:widowControl w:val="0"/>
              <w:autoSpaceDE w:val="0"/>
              <w:autoSpaceDN w:val="0"/>
              <w:adjustRightInd w:val="0"/>
              <w:jc w:val="center"/>
              <w:rPr>
                <w:sz w:val="22"/>
                <w:szCs w:val="22"/>
                <w:lang w:val="kk-KZ"/>
              </w:rPr>
            </w:pPr>
            <w:r w:rsidRPr="00667BA0">
              <w:rPr>
                <w:sz w:val="22"/>
                <w:szCs w:val="22"/>
                <w:lang w:val="kk-KZ"/>
              </w:rPr>
              <w:t>Kurmangaliyeva V.O.</w:t>
            </w:r>
          </w:p>
          <w:p w14:paraId="0FB90EA0" w14:textId="335C256D" w:rsidR="00D300B4" w:rsidRPr="00667BA0" w:rsidRDefault="00D300B4" w:rsidP="00D300B4">
            <w:pPr>
              <w:jc w:val="center"/>
              <w:rPr>
                <w:sz w:val="22"/>
                <w:szCs w:val="22"/>
                <w:lang w:val="kk-KZ"/>
              </w:rPr>
            </w:pPr>
            <w:r w:rsidRPr="00667BA0">
              <w:rPr>
                <w:sz w:val="22"/>
                <w:szCs w:val="22"/>
                <w:lang w:val="kk-KZ"/>
              </w:rPr>
              <w:t>Akzhigitova E.M.</w:t>
            </w:r>
          </w:p>
        </w:tc>
      </w:tr>
      <w:tr w:rsidR="00D300B4" w:rsidRPr="00600E0E" w14:paraId="5D198B6C"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459CDD68" w14:textId="77777777" w:rsidR="00D300B4" w:rsidRPr="00667BA0" w:rsidRDefault="00D300B4" w:rsidP="00D300B4">
            <w:pPr>
              <w:pStyle w:val="af"/>
              <w:numPr>
                <w:ilvl w:val="0"/>
                <w:numId w:val="16"/>
              </w:numPr>
              <w:tabs>
                <w:tab w:val="left" w:pos="360"/>
              </w:tabs>
              <w:ind w:left="0" w:firstLine="0"/>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2DE6AB96" w14:textId="2D98F278" w:rsidR="00D300B4" w:rsidRPr="00667BA0" w:rsidRDefault="00D300B4" w:rsidP="00D300B4">
            <w:pPr>
              <w:pStyle w:val="af3"/>
              <w:tabs>
                <w:tab w:val="left" w:pos="900"/>
              </w:tabs>
              <w:spacing w:after="0"/>
              <w:ind w:left="0"/>
              <w:jc w:val="both"/>
              <w:rPr>
                <w:sz w:val="22"/>
                <w:szCs w:val="22"/>
                <w:lang w:val="kk-KZ"/>
              </w:rPr>
            </w:pPr>
            <w:r w:rsidRPr="00600E0E">
              <w:rPr>
                <w:sz w:val="22"/>
                <w:szCs w:val="22"/>
                <w:lang w:val="kk-KZ"/>
              </w:rPr>
              <w:t xml:space="preserve">Кластерлік жуықтауда </w:t>
            </w:r>
            <w:r w:rsidRPr="00600E0E">
              <w:rPr>
                <w:sz w:val="22"/>
                <w:szCs w:val="22"/>
                <w:vertAlign w:val="superscript"/>
                <w:lang w:val="kk-KZ"/>
              </w:rPr>
              <w:t>7</w:t>
            </w:r>
            <w:r w:rsidRPr="00600E0E">
              <w:rPr>
                <w:sz w:val="22"/>
                <w:szCs w:val="22"/>
                <w:lang w:val="kk-KZ"/>
              </w:rPr>
              <w:t>Ве ядросының құрылуымен жүретін термоядролық реакцияларды зерттеу</w:t>
            </w:r>
          </w:p>
        </w:tc>
        <w:tc>
          <w:tcPr>
            <w:tcW w:w="4536" w:type="dxa"/>
            <w:tcBorders>
              <w:top w:val="single" w:sz="4" w:space="0" w:color="auto"/>
              <w:left w:val="single" w:sz="4" w:space="0" w:color="auto"/>
              <w:bottom w:val="single" w:sz="4" w:space="0" w:color="auto"/>
              <w:right w:val="single" w:sz="4" w:space="0" w:color="auto"/>
            </w:tcBorders>
          </w:tcPr>
          <w:p w14:paraId="5F9AACED" w14:textId="77777777" w:rsidR="00D300B4" w:rsidRDefault="00D300B4" w:rsidP="00D300B4">
            <w:pPr>
              <w:jc w:val="both"/>
              <w:rPr>
                <w:sz w:val="22"/>
                <w:szCs w:val="22"/>
                <w:lang w:val="kk-KZ"/>
              </w:rPr>
            </w:pPr>
            <w:r w:rsidRPr="00600E0E">
              <w:rPr>
                <w:sz w:val="22"/>
                <w:szCs w:val="22"/>
                <w:lang w:val="kk-KZ"/>
              </w:rPr>
              <w:t xml:space="preserve">ҚазҰПУ Хабаршысы, ФМҒ сериясы. – 2020. – №4(72), – Б. 117-122.  </w:t>
            </w:r>
          </w:p>
          <w:p w14:paraId="055153F1" w14:textId="5600A9CC" w:rsidR="00D300B4" w:rsidRPr="0041135D" w:rsidRDefault="00F663D1" w:rsidP="00D300B4">
            <w:pPr>
              <w:jc w:val="both"/>
              <w:rPr>
                <w:sz w:val="22"/>
                <w:szCs w:val="22"/>
                <w:lang w:val="kk-KZ"/>
              </w:rPr>
            </w:pPr>
            <w:hyperlink r:id="rId26" w:history="1">
              <w:r w:rsidR="0041135D" w:rsidRPr="00894D6D">
                <w:rPr>
                  <w:rStyle w:val="ad"/>
                  <w:sz w:val="22"/>
                  <w:szCs w:val="22"/>
                  <w:lang w:val="kk-KZ"/>
                </w:rPr>
                <w:t>https://bulletin-phmath.kaznpu.kz/index.php/ped/article/view/97/355</w:t>
              </w:r>
            </w:hyperlink>
            <w:r w:rsidR="0041135D">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4BE8D6F0" w14:textId="3AB28A94" w:rsidR="00D300B4" w:rsidRPr="00600E0E" w:rsidRDefault="00D300B4" w:rsidP="00D300B4">
            <w:pPr>
              <w:jc w:val="center"/>
              <w:rPr>
                <w:sz w:val="22"/>
                <w:szCs w:val="22"/>
                <w:lang w:val="kk-KZ"/>
              </w:rPr>
            </w:pPr>
            <w:r w:rsidRPr="00600E0E">
              <w:rPr>
                <w:sz w:val="22"/>
                <w:szCs w:val="22"/>
                <w:lang w:val="kk-KZ"/>
              </w:rPr>
              <w:t>Курмангалиева В.О., Дүйсенбай А.,Д.,</w:t>
            </w:r>
          </w:p>
          <w:p w14:paraId="3E8AA308" w14:textId="77777777" w:rsidR="00D300B4" w:rsidRPr="00600E0E" w:rsidRDefault="00D300B4" w:rsidP="00D300B4">
            <w:pPr>
              <w:jc w:val="center"/>
              <w:rPr>
                <w:sz w:val="22"/>
                <w:szCs w:val="22"/>
                <w:lang w:val="kk-KZ"/>
              </w:rPr>
            </w:pPr>
            <w:r w:rsidRPr="00600E0E">
              <w:rPr>
                <w:sz w:val="22"/>
                <w:szCs w:val="22"/>
                <w:lang w:val="kk-KZ"/>
              </w:rPr>
              <w:t>Асқар Н.С.,</w:t>
            </w:r>
          </w:p>
          <w:p w14:paraId="679D4EAF" w14:textId="77777777" w:rsidR="00D300B4" w:rsidRPr="00600E0E" w:rsidRDefault="00D300B4" w:rsidP="00D300B4">
            <w:pPr>
              <w:jc w:val="center"/>
              <w:rPr>
                <w:sz w:val="22"/>
                <w:szCs w:val="22"/>
                <w:lang w:val="kk-KZ"/>
              </w:rPr>
            </w:pPr>
            <w:r w:rsidRPr="00600E0E">
              <w:rPr>
                <w:sz w:val="22"/>
                <w:szCs w:val="22"/>
                <w:lang w:val="kk-KZ"/>
              </w:rPr>
              <w:t>Жарилкасимова С.А.</w:t>
            </w:r>
          </w:p>
          <w:p w14:paraId="1C0DEBBE" w14:textId="2E88E918" w:rsidR="00D300B4" w:rsidRPr="00600E0E" w:rsidRDefault="00D300B4" w:rsidP="00D300B4">
            <w:pPr>
              <w:jc w:val="center"/>
              <w:rPr>
                <w:sz w:val="22"/>
                <w:szCs w:val="22"/>
              </w:rPr>
            </w:pPr>
          </w:p>
        </w:tc>
      </w:tr>
      <w:tr w:rsidR="00D300B4" w:rsidRPr="00D57617" w14:paraId="30743A50"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31F34035" w14:textId="77777777"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BF2FC08" w14:textId="18E0752E" w:rsidR="00D300B4" w:rsidRPr="00600E0E" w:rsidRDefault="00D300B4" w:rsidP="00D300B4">
            <w:pPr>
              <w:pStyle w:val="af3"/>
              <w:tabs>
                <w:tab w:val="left" w:pos="900"/>
              </w:tabs>
              <w:spacing w:after="0"/>
              <w:ind w:left="0"/>
              <w:jc w:val="both"/>
              <w:rPr>
                <w:sz w:val="22"/>
                <w:szCs w:val="22"/>
                <w:lang w:val="en-US"/>
              </w:rPr>
            </w:pPr>
            <w:r w:rsidRPr="00600E0E">
              <w:rPr>
                <w:spacing w:val="2"/>
                <w:sz w:val="22"/>
                <w:szCs w:val="22"/>
                <w:lang w:val="kk-KZ"/>
              </w:rPr>
              <w:t xml:space="preserve">A microscopic two-cluster model of processes in </w:t>
            </w:r>
            <w:r w:rsidRPr="00600E0E">
              <w:rPr>
                <w:spacing w:val="2"/>
                <w:sz w:val="22"/>
                <w:szCs w:val="22"/>
                <w:vertAlign w:val="superscript"/>
                <w:lang w:val="kk-KZ"/>
              </w:rPr>
              <w:t>6</w:t>
            </w:r>
            <w:r w:rsidRPr="00600E0E">
              <w:rPr>
                <w:spacing w:val="2"/>
                <w:sz w:val="22"/>
                <w:szCs w:val="22"/>
                <w:lang w:val="kk-KZ"/>
              </w:rPr>
              <w:t>Li</w:t>
            </w:r>
          </w:p>
        </w:tc>
        <w:tc>
          <w:tcPr>
            <w:tcW w:w="4536" w:type="dxa"/>
            <w:tcBorders>
              <w:top w:val="single" w:sz="4" w:space="0" w:color="auto"/>
              <w:left w:val="single" w:sz="4" w:space="0" w:color="auto"/>
              <w:bottom w:val="single" w:sz="4" w:space="0" w:color="auto"/>
              <w:right w:val="single" w:sz="4" w:space="0" w:color="auto"/>
            </w:tcBorders>
          </w:tcPr>
          <w:p w14:paraId="41C9C1AF" w14:textId="0CFE789A" w:rsidR="00D300B4" w:rsidRDefault="00503CFA" w:rsidP="00D300B4">
            <w:pPr>
              <w:jc w:val="both"/>
              <w:rPr>
                <w:spacing w:val="2"/>
                <w:sz w:val="22"/>
                <w:szCs w:val="22"/>
                <w:lang w:val="kk-KZ"/>
              </w:rPr>
            </w:pPr>
            <w:r w:rsidRPr="00600E0E">
              <w:rPr>
                <w:sz w:val="22"/>
                <w:szCs w:val="22"/>
                <w:lang w:val="en-US"/>
              </w:rPr>
              <w:t>News of the National Academy of Sciences of the Republic of Kazakhstan, series phys.-math.</w:t>
            </w:r>
            <w:r w:rsidR="00D300B4" w:rsidRPr="00600E0E">
              <w:rPr>
                <w:spacing w:val="2"/>
                <w:sz w:val="22"/>
                <w:szCs w:val="22"/>
                <w:lang w:val="kk-KZ"/>
              </w:rPr>
              <w:t xml:space="preserve"> </w:t>
            </w:r>
            <w:r w:rsidR="00D300B4" w:rsidRPr="00503CFA">
              <w:rPr>
                <w:bCs/>
                <w:sz w:val="22"/>
                <w:szCs w:val="22"/>
                <w:lang w:val="en-US"/>
              </w:rPr>
              <w:t>–</w:t>
            </w:r>
            <w:r w:rsidR="00D300B4" w:rsidRPr="00600E0E">
              <w:rPr>
                <w:bCs/>
                <w:sz w:val="22"/>
                <w:szCs w:val="22"/>
                <w:lang w:val="kk-KZ"/>
              </w:rPr>
              <w:t xml:space="preserve"> 2020.</w:t>
            </w:r>
            <w:r w:rsidR="00D300B4" w:rsidRPr="00600E0E">
              <w:rPr>
                <w:spacing w:val="2"/>
                <w:sz w:val="22"/>
                <w:szCs w:val="22"/>
                <w:lang w:val="kk-KZ"/>
              </w:rPr>
              <w:t xml:space="preserve"> </w:t>
            </w:r>
            <w:r w:rsidR="00D300B4" w:rsidRPr="00503CFA">
              <w:rPr>
                <w:bCs/>
                <w:sz w:val="22"/>
                <w:szCs w:val="22"/>
                <w:lang w:val="en-US"/>
              </w:rPr>
              <w:t xml:space="preserve">– </w:t>
            </w:r>
            <w:r w:rsidR="00D300B4" w:rsidRPr="00600E0E">
              <w:rPr>
                <w:spacing w:val="2"/>
                <w:sz w:val="22"/>
                <w:szCs w:val="22"/>
                <w:lang w:val="kk-KZ"/>
              </w:rPr>
              <w:t>№4 (332),</w:t>
            </w:r>
            <w:r w:rsidR="00D300B4" w:rsidRPr="00600E0E">
              <w:rPr>
                <w:bCs/>
                <w:spacing w:val="2"/>
                <w:sz w:val="22"/>
                <w:szCs w:val="22"/>
                <w:lang w:val="kk-KZ"/>
              </w:rPr>
              <w:t xml:space="preserve"> –</w:t>
            </w:r>
            <w:r w:rsidR="00D300B4" w:rsidRPr="00600E0E">
              <w:rPr>
                <w:spacing w:val="2"/>
                <w:sz w:val="22"/>
                <w:szCs w:val="22"/>
                <w:lang w:val="kk-KZ"/>
              </w:rPr>
              <w:t xml:space="preserve"> </w:t>
            </w:r>
            <w:r w:rsidR="00D300B4" w:rsidRPr="00600E0E">
              <w:rPr>
                <w:spacing w:val="2"/>
                <w:sz w:val="22"/>
                <w:szCs w:val="22"/>
              </w:rPr>
              <w:t>Р</w:t>
            </w:r>
            <w:r w:rsidR="00D300B4" w:rsidRPr="00600E0E">
              <w:rPr>
                <w:spacing w:val="2"/>
                <w:sz w:val="22"/>
                <w:szCs w:val="22"/>
                <w:lang w:val="kk-KZ"/>
              </w:rPr>
              <w:t>. 86 – 94.</w:t>
            </w:r>
          </w:p>
          <w:p w14:paraId="13BBA363" w14:textId="5C8D6655" w:rsidR="00FC1A59" w:rsidRPr="00FC1A59" w:rsidRDefault="00F663D1" w:rsidP="00D300B4">
            <w:pPr>
              <w:jc w:val="both"/>
              <w:rPr>
                <w:sz w:val="22"/>
                <w:szCs w:val="22"/>
                <w:lang w:val="kk-KZ"/>
              </w:rPr>
            </w:pPr>
            <w:hyperlink r:id="rId27" w:history="1">
              <w:r w:rsidR="00FC1A59" w:rsidRPr="00894D6D">
                <w:rPr>
                  <w:rStyle w:val="ad"/>
                  <w:sz w:val="22"/>
                  <w:szCs w:val="22"/>
                  <w:lang w:val="kk-KZ"/>
                </w:rPr>
                <w:t>https://journals.nauka-nanrk.kz/physics-mathematics/article/view/526</w:t>
              </w:r>
            </w:hyperlink>
            <w:r w:rsidR="00FC1A59">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2077D6B2" w14:textId="651F83EF" w:rsidR="00D300B4" w:rsidRPr="00667BA0" w:rsidRDefault="00D300B4" w:rsidP="00D300B4">
            <w:pPr>
              <w:jc w:val="center"/>
              <w:rPr>
                <w:sz w:val="22"/>
                <w:szCs w:val="22"/>
                <w:lang w:val="kk-KZ"/>
              </w:rPr>
            </w:pPr>
            <w:r w:rsidRPr="00600E0E">
              <w:rPr>
                <w:spacing w:val="2"/>
                <w:sz w:val="22"/>
                <w:szCs w:val="22"/>
                <w:lang w:val="kk-KZ"/>
              </w:rPr>
              <w:t xml:space="preserve">KalzhigitovN., TakibayevN. Zh., VasilevskyV.S., Akzhigitova M., </w:t>
            </w:r>
            <w:r w:rsidRPr="00600E0E">
              <w:rPr>
                <w:sz w:val="22"/>
                <w:szCs w:val="22"/>
                <w:lang w:val="kk-KZ"/>
              </w:rPr>
              <w:t>Kurmangaliyeva V.O.</w:t>
            </w:r>
          </w:p>
        </w:tc>
      </w:tr>
      <w:tr w:rsidR="00D300B4" w:rsidRPr="00D57617" w14:paraId="1C9B0F6B" w14:textId="77777777" w:rsidTr="005D7DCD">
        <w:trPr>
          <w:cantSplit/>
          <w:trHeight w:val="754"/>
        </w:trPr>
        <w:tc>
          <w:tcPr>
            <w:tcW w:w="426" w:type="dxa"/>
            <w:tcBorders>
              <w:top w:val="single" w:sz="4" w:space="0" w:color="auto"/>
              <w:left w:val="single" w:sz="4" w:space="0" w:color="auto"/>
              <w:bottom w:val="single" w:sz="4" w:space="0" w:color="auto"/>
              <w:right w:val="single" w:sz="4" w:space="0" w:color="auto"/>
            </w:tcBorders>
          </w:tcPr>
          <w:p w14:paraId="00D85F67" w14:textId="77777777" w:rsidR="00D300B4" w:rsidRPr="00667BA0" w:rsidRDefault="00D300B4" w:rsidP="00D300B4">
            <w:pPr>
              <w:pStyle w:val="af"/>
              <w:numPr>
                <w:ilvl w:val="0"/>
                <w:numId w:val="16"/>
              </w:numPr>
              <w:tabs>
                <w:tab w:val="left" w:pos="360"/>
              </w:tabs>
              <w:ind w:left="0" w:firstLine="0"/>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07D0A6B9" w14:textId="05154AA9" w:rsidR="00D300B4" w:rsidRPr="00667BA0" w:rsidRDefault="00D300B4" w:rsidP="00D300B4">
            <w:pPr>
              <w:pStyle w:val="af3"/>
              <w:tabs>
                <w:tab w:val="left" w:pos="900"/>
              </w:tabs>
              <w:spacing w:after="0"/>
              <w:ind w:left="0"/>
              <w:jc w:val="both"/>
              <w:rPr>
                <w:sz w:val="22"/>
                <w:szCs w:val="22"/>
                <w:lang w:val="kk-KZ"/>
              </w:rPr>
            </w:pPr>
            <w:r w:rsidRPr="00667BA0">
              <w:rPr>
                <w:spacing w:val="2"/>
                <w:sz w:val="22"/>
                <w:szCs w:val="22"/>
                <w:lang w:val="kk-KZ"/>
              </w:rPr>
              <w:t>Ауыр</w:t>
            </w:r>
            <w:r w:rsidRPr="00600E0E">
              <w:rPr>
                <w:spacing w:val="2"/>
                <w:sz w:val="22"/>
                <w:szCs w:val="22"/>
                <w:lang w:val="kk-KZ"/>
              </w:rPr>
              <w:t xml:space="preserve"> </w:t>
            </w:r>
            <w:r w:rsidRPr="00667BA0">
              <w:rPr>
                <w:spacing w:val="2"/>
                <w:sz w:val="22"/>
                <w:szCs w:val="22"/>
                <w:lang w:val="kk-KZ"/>
              </w:rPr>
              <w:t>электрондардың</w:t>
            </w:r>
            <w:r w:rsidRPr="00600E0E">
              <w:rPr>
                <w:spacing w:val="2"/>
                <w:sz w:val="22"/>
                <w:szCs w:val="22"/>
                <w:lang w:val="kk-KZ"/>
              </w:rPr>
              <w:t xml:space="preserve"> </w:t>
            </w:r>
            <w:r w:rsidRPr="00667BA0">
              <w:rPr>
                <w:spacing w:val="2"/>
                <w:sz w:val="22"/>
                <w:szCs w:val="22"/>
                <w:lang w:val="kk-KZ"/>
              </w:rPr>
              <w:t>лептондық</w:t>
            </w:r>
            <w:r w:rsidRPr="00600E0E">
              <w:rPr>
                <w:spacing w:val="2"/>
                <w:sz w:val="22"/>
                <w:szCs w:val="22"/>
                <w:lang w:val="kk-KZ"/>
              </w:rPr>
              <w:t xml:space="preserve"> </w:t>
            </w:r>
            <w:r w:rsidRPr="00667BA0">
              <w:rPr>
                <w:spacing w:val="2"/>
                <w:sz w:val="22"/>
                <w:szCs w:val="22"/>
                <w:lang w:val="kk-KZ"/>
              </w:rPr>
              <w:t>қасиеттері</w:t>
            </w:r>
            <w:r w:rsidRPr="00600E0E">
              <w:rPr>
                <w:spacing w:val="2"/>
                <w:sz w:val="22"/>
                <w:szCs w:val="22"/>
                <w:lang w:val="kk-KZ"/>
              </w:rPr>
              <w:t xml:space="preserve"> </w:t>
            </w:r>
            <w:r w:rsidRPr="00667BA0">
              <w:rPr>
                <w:spacing w:val="2"/>
                <w:sz w:val="22"/>
                <w:szCs w:val="22"/>
                <w:lang w:val="kk-KZ"/>
              </w:rPr>
              <w:t>және</w:t>
            </w:r>
            <w:r w:rsidRPr="00600E0E">
              <w:rPr>
                <w:spacing w:val="2"/>
                <w:sz w:val="22"/>
                <w:szCs w:val="22"/>
                <w:lang w:val="kk-KZ"/>
              </w:rPr>
              <w:t xml:space="preserve"> </w:t>
            </w:r>
            <w:r w:rsidRPr="00667BA0">
              <w:rPr>
                <w:spacing w:val="2"/>
                <w:sz w:val="22"/>
                <w:szCs w:val="22"/>
                <w:lang w:val="kk-KZ"/>
              </w:rPr>
              <w:t>олардың</w:t>
            </w:r>
            <w:r w:rsidRPr="00600E0E">
              <w:rPr>
                <w:spacing w:val="2"/>
                <w:sz w:val="22"/>
                <w:szCs w:val="22"/>
                <w:lang w:val="kk-KZ"/>
              </w:rPr>
              <w:t xml:space="preserve"> </w:t>
            </w:r>
            <w:r w:rsidRPr="00667BA0">
              <w:rPr>
                <w:spacing w:val="2"/>
                <w:sz w:val="22"/>
                <w:szCs w:val="22"/>
                <w:lang w:val="kk-KZ"/>
              </w:rPr>
              <w:t>нейтрондық</w:t>
            </w:r>
            <w:r w:rsidRPr="00600E0E">
              <w:rPr>
                <w:spacing w:val="2"/>
                <w:sz w:val="22"/>
                <w:szCs w:val="22"/>
                <w:lang w:val="kk-KZ"/>
              </w:rPr>
              <w:t xml:space="preserve"> </w:t>
            </w:r>
            <w:r w:rsidRPr="00667BA0">
              <w:rPr>
                <w:spacing w:val="2"/>
                <w:sz w:val="22"/>
                <w:szCs w:val="22"/>
                <w:lang w:val="kk-KZ"/>
              </w:rPr>
              <w:t>жұлдыздарда</w:t>
            </w:r>
            <w:r w:rsidRPr="00600E0E">
              <w:rPr>
                <w:spacing w:val="2"/>
                <w:sz w:val="22"/>
                <w:szCs w:val="22"/>
                <w:lang w:val="kk-KZ"/>
              </w:rPr>
              <w:t xml:space="preserve"> </w:t>
            </w:r>
            <w:r w:rsidRPr="00667BA0">
              <w:rPr>
                <w:spacing w:val="2"/>
                <w:sz w:val="22"/>
                <w:szCs w:val="22"/>
                <w:lang w:val="kk-KZ"/>
              </w:rPr>
              <w:t>пайда</w:t>
            </w:r>
            <w:r w:rsidRPr="00600E0E">
              <w:rPr>
                <w:spacing w:val="2"/>
                <w:sz w:val="22"/>
                <w:szCs w:val="22"/>
                <w:lang w:val="kk-KZ"/>
              </w:rPr>
              <w:t xml:space="preserve"> </w:t>
            </w:r>
            <w:r w:rsidRPr="00667BA0">
              <w:rPr>
                <w:spacing w:val="2"/>
                <w:sz w:val="22"/>
                <w:szCs w:val="22"/>
                <w:lang w:val="kk-KZ"/>
              </w:rPr>
              <w:t>болу</w:t>
            </w:r>
            <w:r w:rsidRPr="00600E0E">
              <w:rPr>
                <w:spacing w:val="2"/>
                <w:sz w:val="22"/>
                <w:szCs w:val="22"/>
                <w:lang w:val="kk-KZ"/>
              </w:rPr>
              <w:t xml:space="preserve"> </w:t>
            </w:r>
            <w:r w:rsidRPr="00667BA0">
              <w:rPr>
                <w:spacing w:val="2"/>
                <w:sz w:val="22"/>
                <w:szCs w:val="22"/>
                <w:lang w:val="kk-KZ"/>
              </w:rPr>
              <w:t>жолдары</w:t>
            </w:r>
          </w:p>
        </w:tc>
        <w:tc>
          <w:tcPr>
            <w:tcW w:w="4536" w:type="dxa"/>
            <w:tcBorders>
              <w:top w:val="single" w:sz="4" w:space="0" w:color="auto"/>
              <w:left w:val="single" w:sz="4" w:space="0" w:color="auto"/>
              <w:bottom w:val="single" w:sz="4" w:space="0" w:color="auto"/>
              <w:right w:val="single" w:sz="4" w:space="0" w:color="auto"/>
            </w:tcBorders>
          </w:tcPr>
          <w:p w14:paraId="1CDDD8EA" w14:textId="011FF75E" w:rsidR="00D300B4" w:rsidRDefault="00FF6F2C" w:rsidP="00D300B4">
            <w:pPr>
              <w:pStyle w:val="af5"/>
              <w:widowControl w:val="0"/>
              <w:spacing w:before="0" w:beforeAutospacing="0" w:after="0" w:afterAutospacing="0"/>
              <w:jc w:val="both"/>
              <w:rPr>
                <w:spacing w:val="2"/>
                <w:sz w:val="22"/>
                <w:szCs w:val="22"/>
                <w:lang w:val="kk-KZ"/>
              </w:rPr>
            </w:pPr>
            <w:r w:rsidRPr="00600E0E">
              <w:rPr>
                <w:sz w:val="22"/>
                <w:szCs w:val="22"/>
                <w:lang w:val="kk-KZ"/>
              </w:rPr>
              <w:t>ҚазҰПУ Хабаршысы, ФМҒ сериясы.</w:t>
            </w:r>
            <w:r w:rsidR="00D300B4" w:rsidRPr="00600E0E">
              <w:rPr>
                <w:sz w:val="22"/>
                <w:szCs w:val="22"/>
                <w:lang w:val="kk-KZ"/>
              </w:rPr>
              <w:t xml:space="preserve"> – 2020. –</w:t>
            </w:r>
            <w:r w:rsidR="00D300B4" w:rsidRPr="00600E0E">
              <w:rPr>
                <w:spacing w:val="2"/>
                <w:sz w:val="22"/>
                <w:szCs w:val="22"/>
                <w:lang w:val="kk-KZ"/>
              </w:rPr>
              <w:t xml:space="preserve"> №1(69). – Б. 179-184. </w:t>
            </w:r>
          </w:p>
          <w:p w14:paraId="6A98B271" w14:textId="388C011B" w:rsidR="00D300B4" w:rsidRPr="0041135D" w:rsidRDefault="00F663D1" w:rsidP="0041135D">
            <w:pPr>
              <w:pStyle w:val="af5"/>
              <w:widowControl w:val="0"/>
              <w:spacing w:before="0" w:beforeAutospacing="0" w:after="0" w:afterAutospacing="0"/>
              <w:jc w:val="both"/>
              <w:rPr>
                <w:spacing w:val="2"/>
                <w:sz w:val="22"/>
                <w:szCs w:val="22"/>
                <w:lang w:val="kk-KZ"/>
              </w:rPr>
            </w:pPr>
            <w:hyperlink r:id="rId28" w:history="1">
              <w:r w:rsidR="0041135D" w:rsidRPr="00894D6D">
                <w:rPr>
                  <w:rStyle w:val="ad"/>
                  <w:spacing w:val="2"/>
                  <w:sz w:val="22"/>
                  <w:szCs w:val="22"/>
                  <w:lang w:val="kk-KZ"/>
                </w:rPr>
                <w:t>https://bulletin-phmath.kaznpu.kz/index.php/ped/article/view/157/830</w:t>
              </w:r>
            </w:hyperlink>
            <w:r w:rsidR="0041135D">
              <w:rPr>
                <w:spacing w:val="2"/>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69BF44C4" w14:textId="77777777" w:rsidR="00D300B4" w:rsidRPr="00600E0E" w:rsidRDefault="00D300B4" w:rsidP="00D300B4">
            <w:pPr>
              <w:pStyle w:val="af5"/>
              <w:widowControl w:val="0"/>
              <w:spacing w:before="0" w:beforeAutospacing="0" w:after="0" w:afterAutospacing="0"/>
              <w:jc w:val="center"/>
              <w:rPr>
                <w:spacing w:val="2"/>
                <w:sz w:val="22"/>
                <w:szCs w:val="22"/>
                <w:lang w:val="kk-KZ"/>
              </w:rPr>
            </w:pPr>
            <w:r w:rsidRPr="00667BA0">
              <w:rPr>
                <w:spacing w:val="2"/>
                <w:sz w:val="22"/>
                <w:szCs w:val="22"/>
                <w:lang w:val="kk-KZ"/>
              </w:rPr>
              <w:t>Ақжігітова</w:t>
            </w:r>
            <w:r w:rsidRPr="00600E0E">
              <w:rPr>
                <w:spacing w:val="2"/>
                <w:sz w:val="22"/>
                <w:szCs w:val="22"/>
                <w:lang w:val="kk-KZ"/>
              </w:rPr>
              <w:t xml:space="preserve"> </w:t>
            </w:r>
            <w:r w:rsidRPr="00667BA0">
              <w:rPr>
                <w:spacing w:val="2"/>
                <w:sz w:val="22"/>
                <w:szCs w:val="22"/>
                <w:lang w:val="kk-KZ"/>
              </w:rPr>
              <w:t>Э</w:t>
            </w:r>
            <w:r w:rsidRPr="00600E0E">
              <w:rPr>
                <w:spacing w:val="2"/>
                <w:sz w:val="22"/>
                <w:szCs w:val="22"/>
                <w:lang w:val="kk-KZ"/>
              </w:rPr>
              <w:t>.М., Курмангалиева В.О.,</w:t>
            </w:r>
          </w:p>
          <w:p w14:paraId="7F0276F8" w14:textId="69BDF428" w:rsidR="00D300B4" w:rsidRPr="00600E0E" w:rsidRDefault="00D300B4" w:rsidP="00D300B4">
            <w:pPr>
              <w:jc w:val="center"/>
              <w:rPr>
                <w:sz w:val="22"/>
                <w:szCs w:val="22"/>
                <w:lang w:val="kk-KZ"/>
              </w:rPr>
            </w:pPr>
            <w:r w:rsidRPr="00600E0E">
              <w:rPr>
                <w:spacing w:val="2"/>
                <w:sz w:val="22"/>
                <w:szCs w:val="22"/>
                <w:lang w:val="kk-KZ"/>
              </w:rPr>
              <w:t>Дүйсенбай А.Д., Калжигитов Н.К.</w:t>
            </w:r>
          </w:p>
        </w:tc>
      </w:tr>
      <w:tr w:rsidR="00D300B4" w:rsidRPr="00600E0E" w14:paraId="3EDF920A" w14:textId="77777777" w:rsidTr="005D7DCD">
        <w:trPr>
          <w:cantSplit/>
          <w:trHeight w:val="1134"/>
        </w:trPr>
        <w:tc>
          <w:tcPr>
            <w:tcW w:w="426" w:type="dxa"/>
            <w:tcBorders>
              <w:top w:val="single" w:sz="4" w:space="0" w:color="auto"/>
              <w:left w:val="single" w:sz="4" w:space="0" w:color="auto"/>
              <w:bottom w:val="single" w:sz="4" w:space="0" w:color="auto"/>
              <w:right w:val="single" w:sz="4" w:space="0" w:color="auto"/>
            </w:tcBorders>
          </w:tcPr>
          <w:p w14:paraId="3F51C0C0" w14:textId="4E0CEE82" w:rsidR="00D300B4" w:rsidRPr="00600E0E" w:rsidRDefault="00D300B4" w:rsidP="00D300B4">
            <w:pPr>
              <w:pStyle w:val="af"/>
              <w:numPr>
                <w:ilvl w:val="0"/>
                <w:numId w:val="16"/>
              </w:numPr>
              <w:tabs>
                <w:tab w:val="left" w:pos="360"/>
              </w:tabs>
              <w:ind w:left="0" w:firstLine="0"/>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716681B7" w14:textId="374CA462" w:rsidR="00D300B4" w:rsidRPr="00600E0E" w:rsidRDefault="00D300B4" w:rsidP="00D300B4">
            <w:pPr>
              <w:pStyle w:val="af3"/>
              <w:tabs>
                <w:tab w:val="left" w:pos="900"/>
              </w:tabs>
              <w:spacing w:after="0"/>
              <w:ind w:left="0"/>
              <w:jc w:val="both"/>
              <w:rPr>
                <w:sz w:val="22"/>
                <w:szCs w:val="22"/>
                <w:lang w:val="kk-KZ"/>
              </w:rPr>
            </w:pPr>
            <w:r w:rsidRPr="00600E0E">
              <w:rPr>
                <w:sz w:val="22"/>
                <w:szCs w:val="22"/>
              </w:rPr>
              <w:t xml:space="preserve">Применение </w:t>
            </w:r>
            <w:proofErr w:type="spellStart"/>
            <w:r w:rsidRPr="00600E0E">
              <w:rPr>
                <w:sz w:val="22"/>
                <w:szCs w:val="22"/>
              </w:rPr>
              <w:t>двухкластерной</w:t>
            </w:r>
            <w:proofErr w:type="spellEnd"/>
            <w:r w:rsidRPr="00600E0E">
              <w:rPr>
                <w:sz w:val="22"/>
                <w:szCs w:val="22"/>
              </w:rPr>
              <w:t xml:space="preserve"> микроскопической модели для исследования процессов, связанных с космологической литиевой проблемой</w:t>
            </w:r>
          </w:p>
        </w:tc>
        <w:tc>
          <w:tcPr>
            <w:tcW w:w="4536" w:type="dxa"/>
            <w:tcBorders>
              <w:top w:val="single" w:sz="4" w:space="0" w:color="auto"/>
              <w:left w:val="single" w:sz="4" w:space="0" w:color="auto"/>
              <w:bottom w:val="single" w:sz="4" w:space="0" w:color="auto"/>
              <w:right w:val="single" w:sz="4" w:space="0" w:color="auto"/>
            </w:tcBorders>
          </w:tcPr>
          <w:p w14:paraId="7407AAF0" w14:textId="77777777" w:rsidR="00D300B4" w:rsidRDefault="00D300B4" w:rsidP="00D300B4">
            <w:pPr>
              <w:jc w:val="both"/>
              <w:rPr>
                <w:spacing w:val="2"/>
                <w:sz w:val="22"/>
                <w:szCs w:val="22"/>
                <w:lang w:val="kk-KZ"/>
              </w:rPr>
            </w:pPr>
            <w:r w:rsidRPr="00600E0E">
              <w:rPr>
                <w:spacing w:val="2"/>
                <w:sz w:val="22"/>
                <w:szCs w:val="22"/>
              </w:rPr>
              <w:t>Вестник</w:t>
            </w:r>
            <w:r w:rsidRPr="00600E0E">
              <w:rPr>
                <w:spacing w:val="2"/>
                <w:sz w:val="22"/>
                <w:szCs w:val="22"/>
                <w:lang w:val="kk-KZ"/>
              </w:rPr>
              <w:t xml:space="preserve"> </w:t>
            </w:r>
            <w:proofErr w:type="spellStart"/>
            <w:r w:rsidRPr="00600E0E">
              <w:rPr>
                <w:spacing w:val="2"/>
                <w:sz w:val="22"/>
                <w:szCs w:val="22"/>
              </w:rPr>
              <w:t>КазНПУ</w:t>
            </w:r>
            <w:proofErr w:type="spellEnd"/>
            <w:r w:rsidRPr="00600E0E">
              <w:rPr>
                <w:spacing w:val="2"/>
                <w:sz w:val="22"/>
                <w:szCs w:val="22"/>
                <w:lang w:val="kk-KZ"/>
              </w:rPr>
              <w:t xml:space="preserve">. </w:t>
            </w:r>
            <w:r w:rsidRPr="00600E0E">
              <w:rPr>
                <w:sz w:val="22"/>
                <w:szCs w:val="22"/>
              </w:rPr>
              <w:t>Серия физ.-мат.</w:t>
            </w:r>
            <w:r w:rsidRPr="00600E0E">
              <w:rPr>
                <w:sz w:val="22"/>
                <w:szCs w:val="22"/>
                <w:lang w:val="kk-KZ"/>
              </w:rPr>
              <w:t xml:space="preserve"> – 2020. –</w:t>
            </w:r>
            <w:r w:rsidRPr="00600E0E">
              <w:rPr>
                <w:spacing w:val="2"/>
                <w:sz w:val="22"/>
                <w:szCs w:val="22"/>
                <w:lang w:val="kk-KZ"/>
              </w:rPr>
              <w:t xml:space="preserve"> №4(72). – С. 105-111.</w:t>
            </w:r>
          </w:p>
          <w:p w14:paraId="6E8B10D6" w14:textId="6390111B" w:rsidR="0041135D" w:rsidRPr="00600E0E" w:rsidRDefault="00F663D1" w:rsidP="00D300B4">
            <w:pPr>
              <w:jc w:val="both"/>
              <w:rPr>
                <w:sz w:val="22"/>
                <w:szCs w:val="22"/>
                <w:lang w:val="kk-KZ"/>
              </w:rPr>
            </w:pPr>
            <w:hyperlink r:id="rId29" w:history="1">
              <w:r w:rsidR="0041135D" w:rsidRPr="00894D6D">
                <w:rPr>
                  <w:rStyle w:val="ad"/>
                  <w:sz w:val="22"/>
                  <w:szCs w:val="22"/>
                  <w:lang w:val="kk-KZ"/>
                </w:rPr>
                <w:t>https://bulletin-phmath.kaznpu.kz/index.php/ped/article/view/93/352</w:t>
              </w:r>
            </w:hyperlink>
            <w:r w:rsidR="0041135D">
              <w:rPr>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65763813" w14:textId="6E7B2063" w:rsidR="00D300B4" w:rsidRPr="00600E0E" w:rsidRDefault="00D300B4" w:rsidP="00D300B4">
            <w:pPr>
              <w:pStyle w:val="af5"/>
              <w:widowControl w:val="0"/>
              <w:spacing w:before="0" w:beforeAutospacing="0" w:after="0" w:afterAutospacing="0"/>
              <w:jc w:val="center"/>
              <w:rPr>
                <w:spacing w:val="2"/>
                <w:sz w:val="22"/>
                <w:szCs w:val="22"/>
              </w:rPr>
            </w:pPr>
            <w:proofErr w:type="spellStart"/>
            <w:r w:rsidRPr="00600E0E">
              <w:rPr>
                <w:spacing w:val="2"/>
                <w:sz w:val="22"/>
                <w:szCs w:val="22"/>
              </w:rPr>
              <w:t>Калжигитов</w:t>
            </w:r>
            <w:proofErr w:type="spellEnd"/>
            <w:r w:rsidRPr="00600E0E">
              <w:rPr>
                <w:spacing w:val="2"/>
                <w:sz w:val="22"/>
                <w:szCs w:val="22"/>
              </w:rPr>
              <w:t xml:space="preserve"> Н.К., Курмангалиева В.О.,</w:t>
            </w:r>
          </w:p>
          <w:p w14:paraId="03522DBD" w14:textId="049660E4" w:rsidR="00D300B4" w:rsidRPr="00600E0E" w:rsidRDefault="00D300B4" w:rsidP="00D300B4">
            <w:pPr>
              <w:pStyle w:val="af5"/>
              <w:widowControl w:val="0"/>
              <w:spacing w:before="0" w:beforeAutospacing="0" w:after="0" w:afterAutospacing="0"/>
              <w:jc w:val="center"/>
              <w:rPr>
                <w:spacing w:val="2"/>
                <w:sz w:val="22"/>
                <w:szCs w:val="22"/>
              </w:rPr>
            </w:pPr>
            <w:proofErr w:type="spellStart"/>
            <w:r w:rsidRPr="00600E0E">
              <w:rPr>
                <w:spacing w:val="2"/>
                <w:sz w:val="22"/>
                <w:szCs w:val="22"/>
              </w:rPr>
              <w:t>Аманжол</w:t>
            </w:r>
            <w:proofErr w:type="spellEnd"/>
            <w:r w:rsidRPr="00600E0E">
              <w:rPr>
                <w:spacing w:val="2"/>
                <w:sz w:val="22"/>
                <w:szCs w:val="22"/>
              </w:rPr>
              <w:t xml:space="preserve"> Н.К.,</w:t>
            </w:r>
          </w:p>
          <w:p w14:paraId="0EC88D40" w14:textId="02B1504E" w:rsidR="00D300B4" w:rsidRPr="00600E0E" w:rsidRDefault="00D300B4" w:rsidP="00D300B4">
            <w:pPr>
              <w:jc w:val="center"/>
              <w:rPr>
                <w:sz w:val="22"/>
                <w:szCs w:val="22"/>
              </w:rPr>
            </w:pPr>
            <w:proofErr w:type="spellStart"/>
            <w:r w:rsidRPr="00600E0E">
              <w:rPr>
                <w:spacing w:val="2"/>
                <w:sz w:val="22"/>
                <w:szCs w:val="22"/>
              </w:rPr>
              <w:t>Тураров</w:t>
            </w:r>
            <w:proofErr w:type="spellEnd"/>
            <w:r w:rsidRPr="00600E0E">
              <w:rPr>
                <w:spacing w:val="2"/>
                <w:sz w:val="22"/>
                <w:szCs w:val="22"/>
              </w:rPr>
              <w:t xml:space="preserve"> Б.К.</w:t>
            </w:r>
          </w:p>
        </w:tc>
      </w:tr>
      <w:tr w:rsidR="00D300B4" w:rsidRPr="00600E0E" w14:paraId="15595FF0" w14:textId="77777777" w:rsidTr="005D7DCD">
        <w:trPr>
          <w:trHeight w:val="192"/>
        </w:trPr>
        <w:tc>
          <w:tcPr>
            <w:tcW w:w="426" w:type="dxa"/>
            <w:tcBorders>
              <w:top w:val="single" w:sz="4" w:space="0" w:color="auto"/>
              <w:left w:val="single" w:sz="4" w:space="0" w:color="auto"/>
              <w:bottom w:val="single" w:sz="4" w:space="0" w:color="auto"/>
              <w:right w:val="single" w:sz="4" w:space="0" w:color="auto"/>
            </w:tcBorders>
          </w:tcPr>
          <w:p w14:paraId="21F24F8B" w14:textId="2F0FA73A" w:rsidR="00D300B4" w:rsidRPr="00600E0E" w:rsidRDefault="00D300B4" w:rsidP="00D300B4">
            <w:pPr>
              <w:pStyle w:val="af"/>
              <w:numPr>
                <w:ilvl w:val="0"/>
                <w:numId w:val="16"/>
              </w:numPr>
              <w:ind w:left="0" w:firstLine="0"/>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7E24D07" w14:textId="13333748" w:rsidR="00D300B4" w:rsidRPr="00600E0E" w:rsidRDefault="00D300B4" w:rsidP="00D300B4">
            <w:pPr>
              <w:pStyle w:val="21"/>
              <w:tabs>
                <w:tab w:val="left" w:pos="1080"/>
                <w:tab w:val="left" w:pos="1134"/>
              </w:tabs>
              <w:overflowPunct w:val="0"/>
              <w:autoSpaceDE w:val="0"/>
              <w:autoSpaceDN w:val="0"/>
              <w:adjustRightInd w:val="0"/>
              <w:spacing w:after="0" w:line="240" w:lineRule="auto"/>
              <w:jc w:val="both"/>
              <w:textAlignment w:val="baseline"/>
              <w:rPr>
                <w:bCs/>
                <w:sz w:val="22"/>
                <w:szCs w:val="22"/>
              </w:rPr>
            </w:pPr>
            <w:r w:rsidRPr="00600E0E">
              <w:rPr>
                <w:sz w:val="22"/>
                <w:szCs w:val="22"/>
              </w:rPr>
              <w:t xml:space="preserve">Исследование эффектов кластерной поляризации в ядре </w:t>
            </w:r>
            <w:r w:rsidRPr="00600E0E">
              <w:rPr>
                <w:sz w:val="22"/>
                <w:szCs w:val="22"/>
                <w:vertAlign w:val="superscript"/>
              </w:rPr>
              <w:t>6</w:t>
            </w:r>
            <w:r w:rsidRPr="00600E0E">
              <w:rPr>
                <w:sz w:val="22"/>
                <w:szCs w:val="22"/>
              </w:rPr>
              <w:t xml:space="preserve">Li  </w:t>
            </w:r>
          </w:p>
        </w:tc>
        <w:tc>
          <w:tcPr>
            <w:tcW w:w="4536" w:type="dxa"/>
            <w:tcBorders>
              <w:top w:val="single" w:sz="4" w:space="0" w:color="auto"/>
              <w:left w:val="single" w:sz="4" w:space="0" w:color="auto"/>
              <w:bottom w:val="single" w:sz="4" w:space="0" w:color="auto"/>
              <w:right w:val="single" w:sz="4" w:space="0" w:color="auto"/>
            </w:tcBorders>
          </w:tcPr>
          <w:p w14:paraId="379BA5B1" w14:textId="77777777" w:rsidR="00D300B4" w:rsidRDefault="00D300B4" w:rsidP="00D300B4">
            <w:pPr>
              <w:autoSpaceDE w:val="0"/>
              <w:autoSpaceDN w:val="0"/>
              <w:adjustRightInd w:val="0"/>
              <w:jc w:val="both"/>
              <w:rPr>
                <w:sz w:val="22"/>
                <w:szCs w:val="22"/>
              </w:rPr>
            </w:pPr>
            <w:r w:rsidRPr="00600E0E">
              <w:rPr>
                <w:sz w:val="22"/>
                <w:szCs w:val="22"/>
              </w:rPr>
              <w:t>Известия НАН РК</w:t>
            </w:r>
            <w:r w:rsidRPr="00600E0E">
              <w:rPr>
                <w:sz w:val="22"/>
                <w:szCs w:val="22"/>
                <w:lang w:val="kk-KZ"/>
              </w:rPr>
              <w:t>.</w:t>
            </w:r>
            <w:r w:rsidRPr="00600E0E">
              <w:rPr>
                <w:sz w:val="22"/>
                <w:szCs w:val="22"/>
              </w:rPr>
              <w:t xml:space="preserve"> </w:t>
            </w:r>
            <w:r w:rsidRPr="00600E0E">
              <w:rPr>
                <w:sz w:val="22"/>
                <w:szCs w:val="22"/>
                <w:lang w:val="kk-KZ"/>
              </w:rPr>
              <w:t>С</w:t>
            </w:r>
            <w:proofErr w:type="spellStart"/>
            <w:r w:rsidRPr="00600E0E">
              <w:rPr>
                <w:sz w:val="22"/>
                <w:szCs w:val="22"/>
              </w:rPr>
              <w:t>ерия</w:t>
            </w:r>
            <w:proofErr w:type="spellEnd"/>
            <w:r w:rsidRPr="00600E0E">
              <w:rPr>
                <w:sz w:val="22"/>
                <w:szCs w:val="22"/>
              </w:rPr>
              <w:t xml:space="preserve"> физ.-мат. – 2021. - №5(339), – С. 25–32</w:t>
            </w:r>
            <w:r w:rsidR="004A4216" w:rsidRPr="00600E0E">
              <w:rPr>
                <w:sz w:val="22"/>
                <w:szCs w:val="22"/>
              </w:rPr>
              <w:t>.</w:t>
            </w:r>
          </w:p>
          <w:p w14:paraId="190F5F08" w14:textId="7933E09B" w:rsidR="00FC1A59" w:rsidRPr="00FC1A59" w:rsidRDefault="00F663D1" w:rsidP="00D300B4">
            <w:pPr>
              <w:autoSpaceDE w:val="0"/>
              <w:autoSpaceDN w:val="0"/>
              <w:adjustRightInd w:val="0"/>
              <w:jc w:val="both"/>
              <w:rPr>
                <w:bCs/>
                <w:sz w:val="22"/>
                <w:szCs w:val="22"/>
                <w:lang w:val="kk-KZ"/>
              </w:rPr>
            </w:pPr>
            <w:hyperlink r:id="rId30" w:history="1">
              <w:r w:rsidR="00FC1A59" w:rsidRPr="00894D6D">
                <w:rPr>
                  <w:rStyle w:val="ad"/>
                  <w:bCs/>
                  <w:sz w:val="22"/>
                  <w:szCs w:val="22"/>
                </w:rPr>
                <w:t>https://journals.nauka-nanrk.kz/physics-mathematics/article/view/2235</w:t>
              </w:r>
            </w:hyperlink>
            <w:r w:rsidR="00FC1A59">
              <w:rPr>
                <w:bCs/>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002B39E9" w14:textId="5E768935" w:rsidR="00D300B4" w:rsidRPr="00600E0E" w:rsidRDefault="00D300B4" w:rsidP="00D300B4">
            <w:pPr>
              <w:autoSpaceDE w:val="0"/>
              <w:autoSpaceDN w:val="0"/>
              <w:adjustRightInd w:val="0"/>
              <w:jc w:val="center"/>
              <w:rPr>
                <w:sz w:val="22"/>
                <w:szCs w:val="22"/>
              </w:rPr>
            </w:pPr>
            <w:proofErr w:type="spellStart"/>
            <w:r w:rsidRPr="00600E0E">
              <w:rPr>
                <w:sz w:val="22"/>
                <w:szCs w:val="22"/>
              </w:rPr>
              <w:t>Калжигитов</w:t>
            </w:r>
            <w:proofErr w:type="spellEnd"/>
            <w:r w:rsidRPr="00600E0E">
              <w:rPr>
                <w:sz w:val="22"/>
                <w:szCs w:val="22"/>
              </w:rPr>
              <w:t xml:space="preserve"> Н.К., Василевский В.С., </w:t>
            </w:r>
            <w:proofErr w:type="spellStart"/>
            <w:r w:rsidRPr="00600E0E">
              <w:rPr>
                <w:sz w:val="22"/>
                <w:szCs w:val="22"/>
              </w:rPr>
              <w:t>Такибаев</w:t>
            </w:r>
            <w:proofErr w:type="spellEnd"/>
            <w:r w:rsidRPr="00600E0E">
              <w:rPr>
                <w:sz w:val="22"/>
                <w:szCs w:val="22"/>
              </w:rPr>
              <w:t xml:space="preserve"> Н.Ж., Курмангалиева В.О.</w:t>
            </w:r>
          </w:p>
        </w:tc>
      </w:tr>
      <w:tr w:rsidR="00D300B4" w:rsidRPr="00D57617" w14:paraId="1123E4F4" w14:textId="77777777" w:rsidTr="005D7DCD">
        <w:trPr>
          <w:trHeight w:val="223"/>
        </w:trPr>
        <w:tc>
          <w:tcPr>
            <w:tcW w:w="426" w:type="dxa"/>
            <w:tcBorders>
              <w:top w:val="single" w:sz="4" w:space="0" w:color="auto"/>
              <w:left w:val="single" w:sz="4" w:space="0" w:color="auto"/>
              <w:bottom w:val="single" w:sz="4" w:space="0" w:color="auto"/>
              <w:right w:val="single" w:sz="4" w:space="0" w:color="auto"/>
            </w:tcBorders>
          </w:tcPr>
          <w:p w14:paraId="20C227D3" w14:textId="068F32EB" w:rsidR="00D300B4" w:rsidRPr="00600E0E" w:rsidRDefault="00D300B4" w:rsidP="00D300B4">
            <w:pPr>
              <w:pStyle w:val="af"/>
              <w:numPr>
                <w:ilvl w:val="0"/>
                <w:numId w:val="16"/>
              </w:numPr>
              <w:ind w:left="0" w:firstLine="0"/>
              <w:jc w:val="both"/>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37E7CE2" w14:textId="047A9CD6" w:rsidR="00D300B4" w:rsidRPr="00600E0E" w:rsidRDefault="00D300B4" w:rsidP="00D300B4">
            <w:pPr>
              <w:pStyle w:val="af"/>
              <w:tabs>
                <w:tab w:val="left" w:pos="0"/>
              </w:tabs>
              <w:ind w:left="0"/>
              <w:jc w:val="both"/>
              <w:rPr>
                <w:rFonts w:ascii="Times New Roman" w:hAnsi="Times New Roman" w:cs="Times New Roman"/>
                <w:sz w:val="22"/>
                <w:szCs w:val="22"/>
              </w:rPr>
            </w:pPr>
            <w:r w:rsidRPr="00600E0E">
              <w:rPr>
                <w:rFonts w:ascii="Times New Roman" w:hAnsi="Times New Roman" w:cs="Times New Roman"/>
                <w:sz w:val="22"/>
                <w:szCs w:val="22"/>
                <w:lang w:val="kk-KZ"/>
              </w:rPr>
              <w:t xml:space="preserve">Үшкластерлік микроскопиялық үлгідегі </w:t>
            </w:r>
            <w:r w:rsidRPr="00600E0E">
              <w:rPr>
                <w:rFonts w:ascii="Times New Roman" w:hAnsi="Times New Roman" w:cs="Times New Roman"/>
                <w:sz w:val="22"/>
                <w:szCs w:val="22"/>
                <w:vertAlign w:val="superscript"/>
                <w:lang w:val="kk-KZ"/>
              </w:rPr>
              <w:t>9</w:t>
            </w:r>
            <w:r w:rsidRPr="00600E0E">
              <w:rPr>
                <w:rFonts w:ascii="Times New Roman" w:hAnsi="Times New Roman" w:cs="Times New Roman"/>
                <w:sz w:val="22"/>
                <w:szCs w:val="22"/>
                <w:lang w:val="kk-KZ"/>
              </w:rPr>
              <w:t xml:space="preserve">Ве мен </w:t>
            </w:r>
            <w:r w:rsidRPr="00600E0E">
              <w:rPr>
                <w:rFonts w:ascii="Times New Roman" w:hAnsi="Times New Roman" w:cs="Times New Roman"/>
                <w:sz w:val="22"/>
                <w:szCs w:val="22"/>
                <w:vertAlign w:val="superscript"/>
                <w:lang w:val="kk-KZ"/>
              </w:rPr>
              <w:t>9</w:t>
            </w:r>
            <w:r w:rsidRPr="00600E0E">
              <w:rPr>
                <w:rFonts w:ascii="Times New Roman" w:hAnsi="Times New Roman" w:cs="Times New Roman"/>
                <w:sz w:val="22"/>
                <w:szCs w:val="22"/>
                <w:lang w:val="kk-KZ"/>
              </w:rPr>
              <w:t>В айналық ядролардың құрылымы</w:t>
            </w:r>
          </w:p>
        </w:tc>
        <w:tc>
          <w:tcPr>
            <w:tcW w:w="4536" w:type="dxa"/>
            <w:tcBorders>
              <w:top w:val="single" w:sz="4" w:space="0" w:color="auto"/>
              <w:left w:val="single" w:sz="4" w:space="0" w:color="auto"/>
              <w:bottom w:val="single" w:sz="4" w:space="0" w:color="auto"/>
              <w:right w:val="single" w:sz="4" w:space="0" w:color="auto"/>
            </w:tcBorders>
          </w:tcPr>
          <w:p w14:paraId="5C3D11F9" w14:textId="77777777" w:rsidR="00D300B4" w:rsidRDefault="00D300B4" w:rsidP="00D300B4">
            <w:pPr>
              <w:pStyle w:val="af"/>
              <w:tabs>
                <w:tab w:val="left" w:pos="0"/>
              </w:tabs>
              <w:ind w:left="0"/>
              <w:jc w:val="both"/>
              <w:rPr>
                <w:rFonts w:ascii="Times New Roman" w:hAnsi="Times New Roman" w:cs="Times New Roman"/>
                <w:sz w:val="22"/>
                <w:szCs w:val="22"/>
              </w:rPr>
            </w:pPr>
            <w:r w:rsidRPr="00600E0E">
              <w:rPr>
                <w:rFonts w:ascii="Times New Roman" w:hAnsi="Times New Roman" w:cs="Times New Roman"/>
                <w:sz w:val="22"/>
                <w:szCs w:val="22"/>
                <w:lang w:val="kk-KZ"/>
              </w:rPr>
              <w:t xml:space="preserve">ҚР ҰҒА баяндамалары.  – 2022. – №4(344). </w:t>
            </w:r>
            <w:r w:rsidRPr="00600E0E">
              <w:rPr>
                <w:rFonts w:ascii="Times New Roman" w:hAnsi="Times New Roman" w:cs="Times New Roman"/>
                <w:sz w:val="22"/>
                <w:szCs w:val="22"/>
              </w:rPr>
              <w:t>– Б. 95-107.</w:t>
            </w:r>
          </w:p>
          <w:p w14:paraId="60C1089B" w14:textId="23BB1F65" w:rsidR="003941BA" w:rsidRPr="00600E0E" w:rsidRDefault="00F663D1" w:rsidP="00D300B4">
            <w:pPr>
              <w:pStyle w:val="af"/>
              <w:tabs>
                <w:tab w:val="left" w:pos="0"/>
              </w:tabs>
              <w:ind w:left="0"/>
              <w:jc w:val="both"/>
              <w:rPr>
                <w:rFonts w:ascii="Times New Roman" w:hAnsi="Times New Roman" w:cs="Times New Roman"/>
                <w:bCs/>
                <w:sz w:val="22"/>
                <w:szCs w:val="22"/>
                <w:lang w:val="kk-KZ"/>
              </w:rPr>
            </w:pPr>
            <w:hyperlink r:id="rId31" w:history="1">
              <w:r w:rsidR="003941BA" w:rsidRPr="00894D6D">
                <w:rPr>
                  <w:rStyle w:val="ad"/>
                  <w:rFonts w:ascii="Times New Roman" w:hAnsi="Times New Roman" w:cs="Times New Roman"/>
                  <w:bCs/>
                  <w:sz w:val="22"/>
                  <w:szCs w:val="22"/>
                  <w:lang w:val="kk-KZ"/>
                </w:rPr>
                <w:t>https://journals.nauka-nanrk.kz/reports-science/article/view/4909/3705</w:t>
              </w:r>
            </w:hyperlink>
            <w:r w:rsidR="003941BA">
              <w:rPr>
                <w:rFonts w:ascii="Times New Roman" w:hAnsi="Times New Roman" w:cs="Times New Roman"/>
                <w:bCs/>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0B1BB922" w14:textId="77777777" w:rsidR="00D300B4" w:rsidRPr="00600E0E" w:rsidRDefault="00D300B4" w:rsidP="00D300B4">
            <w:pPr>
              <w:pStyle w:val="af5"/>
              <w:widowControl w:val="0"/>
              <w:spacing w:before="0" w:beforeAutospacing="0" w:after="0" w:afterAutospacing="0"/>
              <w:jc w:val="center"/>
              <w:rPr>
                <w:sz w:val="22"/>
                <w:szCs w:val="22"/>
                <w:lang w:val="kk-KZ"/>
              </w:rPr>
            </w:pPr>
            <w:r w:rsidRPr="00600E0E">
              <w:rPr>
                <w:sz w:val="22"/>
                <w:szCs w:val="22"/>
                <w:lang w:val="kk-KZ"/>
              </w:rPr>
              <w:t>Дүйсенбай А.,Д., Василевский В.С.,</w:t>
            </w:r>
          </w:p>
          <w:p w14:paraId="1F228022" w14:textId="180FC619" w:rsidR="00D300B4" w:rsidRPr="00600E0E" w:rsidRDefault="00D300B4" w:rsidP="00D300B4">
            <w:pPr>
              <w:autoSpaceDE w:val="0"/>
              <w:autoSpaceDN w:val="0"/>
              <w:adjustRightInd w:val="0"/>
              <w:jc w:val="center"/>
              <w:rPr>
                <w:sz w:val="22"/>
                <w:szCs w:val="22"/>
                <w:lang w:val="kk-KZ"/>
              </w:rPr>
            </w:pPr>
            <w:r w:rsidRPr="00600E0E">
              <w:rPr>
                <w:sz w:val="22"/>
                <w:szCs w:val="22"/>
                <w:lang w:val="kk-KZ"/>
              </w:rPr>
              <w:t>Курмангалиева В.О.,</w:t>
            </w:r>
          </w:p>
          <w:p w14:paraId="46D915BE" w14:textId="099A593E" w:rsidR="00D300B4" w:rsidRPr="00600E0E" w:rsidRDefault="00D300B4" w:rsidP="00D300B4">
            <w:pPr>
              <w:autoSpaceDE w:val="0"/>
              <w:autoSpaceDN w:val="0"/>
              <w:adjustRightInd w:val="0"/>
              <w:jc w:val="center"/>
              <w:rPr>
                <w:sz w:val="22"/>
                <w:szCs w:val="22"/>
                <w:lang w:val="kk-KZ"/>
              </w:rPr>
            </w:pPr>
            <w:r w:rsidRPr="00600E0E">
              <w:rPr>
                <w:sz w:val="22"/>
                <w:szCs w:val="22"/>
                <w:lang w:val="kk-KZ"/>
              </w:rPr>
              <w:t>Калжигитов Н., Ақжігітова Э.М.</w:t>
            </w:r>
          </w:p>
        </w:tc>
      </w:tr>
      <w:tr w:rsidR="00D300B4" w:rsidRPr="00D57617" w14:paraId="3FFE4D1A" w14:textId="77777777" w:rsidTr="005D7DCD">
        <w:trPr>
          <w:trHeight w:val="223"/>
        </w:trPr>
        <w:tc>
          <w:tcPr>
            <w:tcW w:w="426" w:type="dxa"/>
            <w:tcBorders>
              <w:top w:val="single" w:sz="4" w:space="0" w:color="auto"/>
              <w:left w:val="single" w:sz="4" w:space="0" w:color="auto"/>
              <w:bottom w:val="single" w:sz="4" w:space="0" w:color="auto"/>
              <w:right w:val="single" w:sz="4" w:space="0" w:color="auto"/>
            </w:tcBorders>
          </w:tcPr>
          <w:p w14:paraId="5E36806E" w14:textId="77777777" w:rsidR="00D300B4" w:rsidRPr="00600E0E" w:rsidRDefault="00D300B4" w:rsidP="00D300B4">
            <w:pPr>
              <w:pStyle w:val="af"/>
              <w:numPr>
                <w:ilvl w:val="0"/>
                <w:numId w:val="16"/>
              </w:numPr>
              <w:ind w:left="0" w:firstLine="0"/>
              <w:jc w:val="both"/>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tcPr>
          <w:p w14:paraId="6BE9D499" w14:textId="70F2BF0B" w:rsidR="00D300B4" w:rsidRPr="00E36B90" w:rsidRDefault="004C1A84" w:rsidP="00D300B4">
            <w:pPr>
              <w:pStyle w:val="af"/>
              <w:tabs>
                <w:tab w:val="left" w:pos="0"/>
              </w:tabs>
              <w:ind w:left="0"/>
              <w:jc w:val="both"/>
              <w:rPr>
                <w:rFonts w:ascii="Times New Roman" w:hAnsi="Times New Roman" w:cs="Times New Roman"/>
                <w:sz w:val="22"/>
                <w:szCs w:val="22"/>
                <w:lang w:val="kk-KZ"/>
              </w:rPr>
            </w:pPr>
            <w:r w:rsidRPr="00E36B90">
              <w:rPr>
                <w:rFonts w:ascii="Times New Roman" w:hAnsi="Times New Roman" w:cs="Times New Roman"/>
                <w:sz w:val="22"/>
                <w:szCs w:val="22"/>
                <w:lang w:val="en-US"/>
              </w:rPr>
              <w:t xml:space="preserve">Effect of Cluster Polarization on the Spectrum of the </w:t>
            </w:r>
            <w:r w:rsidRPr="00DF7FB0">
              <w:rPr>
                <w:rFonts w:ascii="Times New Roman" w:hAnsi="Times New Roman" w:cs="Times New Roman"/>
                <w:sz w:val="22"/>
                <w:szCs w:val="22"/>
                <w:vertAlign w:val="superscript"/>
                <w:lang w:val="en-US"/>
              </w:rPr>
              <w:t>6</w:t>
            </w:r>
            <w:r w:rsidRPr="00E36B90">
              <w:rPr>
                <w:rFonts w:ascii="Times New Roman" w:hAnsi="Times New Roman" w:cs="Times New Roman"/>
                <w:sz w:val="22"/>
                <w:szCs w:val="22"/>
                <w:lang w:val="en-US"/>
              </w:rPr>
              <w:t>Li Nucleus</w:t>
            </w:r>
          </w:p>
        </w:tc>
        <w:tc>
          <w:tcPr>
            <w:tcW w:w="4536" w:type="dxa"/>
            <w:tcBorders>
              <w:top w:val="single" w:sz="4" w:space="0" w:color="auto"/>
              <w:left w:val="single" w:sz="4" w:space="0" w:color="auto"/>
              <w:bottom w:val="single" w:sz="4" w:space="0" w:color="auto"/>
              <w:right w:val="single" w:sz="4" w:space="0" w:color="auto"/>
            </w:tcBorders>
          </w:tcPr>
          <w:p w14:paraId="79C83C71" w14:textId="5A2899FA" w:rsidR="006A1ADB" w:rsidRPr="009B2A80" w:rsidRDefault="009B2A80" w:rsidP="004C1A84">
            <w:pPr>
              <w:rPr>
                <w:sz w:val="22"/>
                <w:szCs w:val="22"/>
                <w:lang w:val="en-US"/>
              </w:rPr>
            </w:pPr>
            <w:proofErr w:type="spellStart"/>
            <w:r w:rsidRPr="009B2A80">
              <w:rPr>
                <w:sz w:val="22"/>
                <w:szCs w:val="22"/>
                <w:lang w:val="en-US"/>
              </w:rPr>
              <w:t>Acta</w:t>
            </w:r>
            <w:proofErr w:type="spellEnd"/>
            <w:r w:rsidRPr="009B2A80">
              <w:rPr>
                <w:sz w:val="22"/>
                <w:szCs w:val="22"/>
                <w:lang w:val="en-US"/>
              </w:rPr>
              <w:t xml:space="preserve"> </w:t>
            </w:r>
            <w:proofErr w:type="spellStart"/>
            <w:r w:rsidRPr="009B2A80">
              <w:rPr>
                <w:sz w:val="22"/>
                <w:szCs w:val="22"/>
                <w:lang w:val="en-US"/>
              </w:rPr>
              <w:t>Physica</w:t>
            </w:r>
            <w:proofErr w:type="spellEnd"/>
            <w:r w:rsidRPr="009B2A80">
              <w:rPr>
                <w:sz w:val="22"/>
                <w:szCs w:val="22"/>
                <w:lang w:val="en-US"/>
              </w:rPr>
              <w:t xml:space="preserve"> </w:t>
            </w:r>
            <w:proofErr w:type="spellStart"/>
            <w:r w:rsidRPr="009B2A80">
              <w:rPr>
                <w:sz w:val="22"/>
                <w:szCs w:val="22"/>
                <w:lang w:val="en-US"/>
              </w:rPr>
              <w:t>Polonica</w:t>
            </w:r>
            <w:proofErr w:type="spellEnd"/>
            <w:r w:rsidRPr="009B2A80">
              <w:rPr>
                <w:sz w:val="22"/>
                <w:szCs w:val="22"/>
                <w:lang w:val="en-US"/>
              </w:rPr>
              <w:t xml:space="preserve"> B,</w:t>
            </w:r>
            <w:r w:rsidR="00925AEE">
              <w:rPr>
                <w:sz w:val="22"/>
                <w:szCs w:val="22"/>
                <w:lang w:val="en-US"/>
              </w:rPr>
              <w:t xml:space="preserve"> </w:t>
            </w:r>
            <w:r w:rsidR="00925AEE" w:rsidRPr="00E36B90">
              <w:rPr>
                <w:sz w:val="22"/>
                <w:szCs w:val="22"/>
                <w:lang w:val="en-US"/>
              </w:rPr>
              <w:t xml:space="preserve">Proceedings </w:t>
            </w:r>
            <w:r w:rsidR="00925AEE">
              <w:rPr>
                <w:sz w:val="22"/>
                <w:szCs w:val="22"/>
                <w:lang w:val="en-US"/>
              </w:rPr>
              <w:t xml:space="preserve">Supplement. </w:t>
            </w:r>
            <w:r w:rsidRPr="00267EFA">
              <w:rPr>
                <w:sz w:val="22"/>
                <w:lang w:val="en-US"/>
              </w:rPr>
              <w:t>–</w:t>
            </w:r>
            <w:r>
              <w:rPr>
                <w:sz w:val="22"/>
                <w:lang w:val="en-US"/>
              </w:rPr>
              <w:t xml:space="preserve"> </w:t>
            </w:r>
            <w:r w:rsidRPr="00E36B90">
              <w:rPr>
                <w:sz w:val="22"/>
                <w:szCs w:val="22"/>
                <w:lang w:val="en-US"/>
              </w:rPr>
              <w:t>202</w:t>
            </w:r>
            <w:r>
              <w:rPr>
                <w:sz w:val="22"/>
                <w:szCs w:val="22"/>
                <w:lang w:val="en-US"/>
              </w:rPr>
              <w:t xml:space="preserve">1.  </w:t>
            </w:r>
            <w:r w:rsidRPr="00267EFA">
              <w:rPr>
                <w:sz w:val="22"/>
                <w:lang w:val="en-US"/>
              </w:rPr>
              <w:t>–</w:t>
            </w:r>
            <w:r>
              <w:rPr>
                <w:sz w:val="22"/>
                <w:lang w:val="en-US"/>
              </w:rPr>
              <w:t xml:space="preserve"> </w:t>
            </w:r>
            <w:r>
              <w:rPr>
                <w:sz w:val="22"/>
                <w:szCs w:val="22"/>
                <w:lang w:val="en-US"/>
              </w:rPr>
              <w:t xml:space="preserve">Vol. </w:t>
            </w:r>
            <w:r w:rsidR="004C1A84" w:rsidRPr="009B2A80">
              <w:rPr>
                <w:sz w:val="22"/>
                <w:szCs w:val="22"/>
                <w:lang w:val="en-US"/>
              </w:rPr>
              <w:t>14</w:t>
            </w:r>
            <w:r>
              <w:rPr>
                <w:sz w:val="22"/>
                <w:szCs w:val="22"/>
                <w:lang w:val="en-US"/>
              </w:rPr>
              <w:t xml:space="preserve"> (4). – P. </w:t>
            </w:r>
            <w:r w:rsidR="004C1A84" w:rsidRPr="009B2A80">
              <w:rPr>
                <w:sz w:val="22"/>
                <w:szCs w:val="22"/>
                <w:lang w:val="en-US"/>
              </w:rPr>
              <w:t>711-717</w:t>
            </w:r>
          </w:p>
          <w:p w14:paraId="048DED38" w14:textId="7DB20EFA" w:rsidR="00D300B4" w:rsidRPr="00FC1A59" w:rsidRDefault="00F663D1" w:rsidP="004C1A84">
            <w:pPr>
              <w:pStyle w:val="af"/>
              <w:tabs>
                <w:tab w:val="left" w:pos="0"/>
              </w:tabs>
              <w:ind w:left="0"/>
              <w:jc w:val="both"/>
              <w:rPr>
                <w:rFonts w:ascii="Times New Roman" w:hAnsi="Times New Roman" w:cs="Times New Roman"/>
                <w:sz w:val="22"/>
                <w:szCs w:val="22"/>
                <w:lang w:val="kk-KZ"/>
              </w:rPr>
            </w:pPr>
            <w:hyperlink r:id="rId32" w:history="1">
              <w:r w:rsidR="00FC1A59" w:rsidRPr="00894D6D">
                <w:rPr>
                  <w:rStyle w:val="ad"/>
                  <w:rFonts w:ascii="Times New Roman" w:hAnsi="Times New Roman" w:cs="Times New Roman"/>
                  <w:sz w:val="22"/>
                  <w:szCs w:val="22"/>
                  <w:lang w:val="en-US"/>
                </w:rPr>
                <w:t>https://www.scopus.com/record/display.uri?eid=2-s2.0-85123614107&amp;origin=resultslist</w:t>
              </w:r>
            </w:hyperlink>
            <w:r w:rsidR="00FC1A59">
              <w:rPr>
                <w:rFonts w:ascii="Times New Roman" w:hAnsi="Times New Roman" w:cs="Times New Roman"/>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509C3140" w14:textId="77777777" w:rsidR="004C1A84" w:rsidRPr="00E36B90" w:rsidRDefault="004C1A84" w:rsidP="004C1A84">
            <w:pPr>
              <w:jc w:val="center"/>
              <w:rPr>
                <w:sz w:val="22"/>
                <w:szCs w:val="22"/>
                <w:lang w:val="kk-KZ"/>
              </w:rPr>
            </w:pPr>
            <w:r w:rsidRPr="00E36B90">
              <w:rPr>
                <w:sz w:val="22"/>
                <w:szCs w:val="22"/>
                <w:lang w:val="kk-KZ"/>
              </w:rPr>
              <w:t xml:space="preserve">Kalzhigitov N., </w:t>
            </w:r>
          </w:p>
          <w:p w14:paraId="53D225BB" w14:textId="131A3AA5" w:rsidR="00D300B4" w:rsidRPr="00E36B90" w:rsidRDefault="004C1A84" w:rsidP="004C1A84">
            <w:pPr>
              <w:tabs>
                <w:tab w:val="left" w:pos="993"/>
              </w:tabs>
              <w:jc w:val="center"/>
              <w:rPr>
                <w:sz w:val="22"/>
                <w:szCs w:val="22"/>
                <w:lang w:val="kk-KZ"/>
              </w:rPr>
            </w:pPr>
            <w:r w:rsidRPr="00E36B90">
              <w:rPr>
                <w:sz w:val="22"/>
                <w:szCs w:val="22"/>
                <w:lang w:val="kk-KZ"/>
              </w:rPr>
              <w:t>Vasilevsky V.S., Takibayev N.Zh., Kurmangaliyeva V.O.</w:t>
            </w:r>
          </w:p>
        </w:tc>
      </w:tr>
      <w:tr w:rsidR="00D300B4" w:rsidRPr="00D57617" w14:paraId="10DF0BD2" w14:textId="77777777" w:rsidTr="005D7DCD">
        <w:trPr>
          <w:trHeight w:val="223"/>
        </w:trPr>
        <w:tc>
          <w:tcPr>
            <w:tcW w:w="426" w:type="dxa"/>
            <w:tcBorders>
              <w:top w:val="single" w:sz="4" w:space="0" w:color="auto"/>
              <w:left w:val="single" w:sz="4" w:space="0" w:color="auto"/>
              <w:bottom w:val="single" w:sz="4" w:space="0" w:color="auto"/>
              <w:right w:val="single" w:sz="4" w:space="0" w:color="auto"/>
            </w:tcBorders>
          </w:tcPr>
          <w:p w14:paraId="3C5988A6" w14:textId="77777777" w:rsidR="00D300B4" w:rsidRPr="00600E0E" w:rsidRDefault="00D300B4" w:rsidP="00D300B4">
            <w:pPr>
              <w:pStyle w:val="af"/>
              <w:numPr>
                <w:ilvl w:val="0"/>
                <w:numId w:val="16"/>
              </w:numPr>
              <w:ind w:left="0" w:firstLine="0"/>
              <w:jc w:val="both"/>
              <w:rPr>
                <w:rFonts w:ascii="Times New Roman" w:hAnsi="Times New Roman" w:cs="Times New Roman"/>
                <w:sz w:val="22"/>
                <w:szCs w:val="22"/>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14:paraId="51DC0991" w14:textId="12DEE59B" w:rsidR="00D300B4" w:rsidRPr="00E36B90" w:rsidRDefault="004C1A84" w:rsidP="00DF7FB0">
            <w:pPr>
              <w:pStyle w:val="af"/>
              <w:tabs>
                <w:tab w:val="left" w:pos="0"/>
              </w:tabs>
              <w:ind w:left="0"/>
              <w:jc w:val="both"/>
              <w:rPr>
                <w:rFonts w:ascii="Times New Roman" w:hAnsi="Times New Roman" w:cs="Times New Roman"/>
                <w:sz w:val="22"/>
                <w:szCs w:val="22"/>
                <w:lang w:val="kk-KZ"/>
              </w:rPr>
            </w:pPr>
            <w:r w:rsidRPr="00E36B90">
              <w:rPr>
                <w:rFonts w:ascii="Times New Roman" w:hAnsi="Times New Roman" w:cs="Times New Roman"/>
                <w:sz w:val="22"/>
                <w:szCs w:val="22"/>
                <w:lang w:val="en-US"/>
              </w:rPr>
              <w:t>Resonance structure of</w:t>
            </w:r>
            <w:r w:rsidR="00DF7FB0">
              <w:rPr>
                <w:rFonts w:ascii="Times New Roman" w:hAnsi="Times New Roman" w:cs="Times New Roman"/>
                <w:sz w:val="22"/>
                <w:szCs w:val="22"/>
                <w:lang w:val="kk-KZ"/>
              </w:rPr>
              <w:t xml:space="preserve"> </w:t>
            </w:r>
            <w:r w:rsidRPr="00DF7FB0">
              <w:rPr>
                <w:rFonts w:ascii="Times New Roman" w:hAnsi="Times New Roman" w:cs="Times New Roman"/>
                <w:sz w:val="22"/>
                <w:szCs w:val="22"/>
                <w:vertAlign w:val="superscript"/>
                <w:lang w:val="en-US"/>
              </w:rPr>
              <w:t>8</w:t>
            </w:r>
            <w:r w:rsidR="00DF7FB0">
              <w:rPr>
                <w:rFonts w:ascii="Times New Roman" w:hAnsi="Times New Roman" w:cs="Times New Roman"/>
                <w:sz w:val="22"/>
                <w:szCs w:val="22"/>
                <w:lang w:val="en-US"/>
              </w:rPr>
              <w:t>B</w:t>
            </w:r>
            <w:r w:rsidRPr="00DF7FB0">
              <w:rPr>
                <w:rFonts w:ascii="Times New Roman" w:hAnsi="Times New Roman" w:cs="Times New Roman"/>
                <w:sz w:val="22"/>
                <w:szCs w:val="22"/>
                <w:lang w:val="en-US"/>
              </w:rPr>
              <w:t>e</w:t>
            </w:r>
            <w:r w:rsidRPr="00E36B90">
              <w:rPr>
                <w:rFonts w:ascii="Times New Roman" w:hAnsi="Times New Roman" w:cs="Times New Roman"/>
                <w:sz w:val="22"/>
                <w:szCs w:val="22"/>
                <w:lang w:val="en-US"/>
              </w:rPr>
              <w:t xml:space="preserve"> within the two-cluster resonating group method</w:t>
            </w:r>
          </w:p>
        </w:tc>
        <w:tc>
          <w:tcPr>
            <w:tcW w:w="4536" w:type="dxa"/>
            <w:tcBorders>
              <w:top w:val="single" w:sz="4" w:space="0" w:color="auto"/>
              <w:left w:val="single" w:sz="4" w:space="0" w:color="auto"/>
              <w:bottom w:val="single" w:sz="4" w:space="0" w:color="auto"/>
              <w:right w:val="single" w:sz="4" w:space="0" w:color="auto"/>
            </w:tcBorders>
          </w:tcPr>
          <w:p w14:paraId="6A7E6F14" w14:textId="37D9C8DD" w:rsidR="004C1A84" w:rsidRPr="00E36B90" w:rsidRDefault="00F663D1" w:rsidP="004C1A84">
            <w:pPr>
              <w:rPr>
                <w:rStyle w:val="text-meta"/>
                <w:sz w:val="22"/>
                <w:szCs w:val="22"/>
                <w:shd w:val="clear" w:color="auto" w:fill="FFFFFF"/>
                <w:lang w:val="en-US"/>
              </w:rPr>
            </w:pPr>
            <w:hyperlink r:id="rId33" w:anchor="disabled" w:tooltip="Посмотреть сведения о документе" w:history="1">
              <w:r w:rsidR="004C1A84" w:rsidRPr="00E36B90">
                <w:rPr>
                  <w:rStyle w:val="linktext"/>
                  <w:sz w:val="22"/>
                  <w:szCs w:val="22"/>
                  <w:bdr w:val="none" w:sz="0" w:space="0" w:color="auto" w:frame="1"/>
                  <w:shd w:val="clear" w:color="auto" w:fill="FFFFFF"/>
                  <w:lang w:val="en-US"/>
                </w:rPr>
                <w:t>Ukrainian Journal of Physics</w:t>
              </w:r>
            </w:hyperlink>
            <w:r w:rsidR="006A11FD">
              <w:rPr>
                <w:rStyle w:val="sr-only"/>
                <w:sz w:val="22"/>
                <w:szCs w:val="22"/>
                <w:bdr w:val="none" w:sz="0" w:space="0" w:color="auto" w:frame="1"/>
                <w:shd w:val="clear" w:color="auto" w:fill="FFFFFF"/>
                <w:lang w:val="kk-KZ"/>
              </w:rPr>
              <w:t>.</w:t>
            </w:r>
            <w:r w:rsidR="004C1A84" w:rsidRPr="00E36B90">
              <w:rPr>
                <w:sz w:val="22"/>
                <w:szCs w:val="22"/>
                <w:shd w:val="clear" w:color="auto" w:fill="FFFFFF"/>
                <w:lang w:val="en-US"/>
              </w:rPr>
              <w:t> </w:t>
            </w:r>
            <w:r w:rsidR="006A11FD" w:rsidRPr="00267EFA">
              <w:rPr>
                <w:sz w:val="22"/>
                <w:lang w:val="en-US"/>
              </w:rPr>
              <w:t>–</w:t>
            </w:r>
            <w:r w:rsidR="006A11FD">
              <w:rPr>
                <w:sz w:val="22"/>
                <w:lang w:val="kk-KZ"/>
              </w:rPr>
              <w:t xml:space="preserve"> </w:t>
            </w:r>
            <w:r w:rsidR="004C1A84" w:rsidRPr="00E36B90">
              <w:rPr>
                <w:rStyle w:val="text-meta"/>
                <w:sz w:val="22"/>
                <w:szCs w:val="22"/>
                <w:shd w:val="clear" w:color="auto" w:fill="FFFFFF"/>
                <w:lang w:val="en-US"/>
              </w:rPr>
              <w:t>2023</w:t>
            </w:r>
            <w:r w:rsidR="006A11FD">
              <w:rPr>
                <w:rStyle w:val="text-meta"/>
                <w:sz w:val="22"/>
                <w:szCs w:val="22"/>
                <w:shd w:val="clear" w:color="auto" w:fill="FFFFFF"/>
                <w:lang w:val="kk-KZ"/>
              </w:rPr>
              <w:t>. -</w:t>
            </w:r>
            <w:r w:rsidR="004C1A84" w:rsidRPr="00E36B90">
              <w:rPr>
                <w:rStyle w:val="text-meta"/>
                <w:sz w:val="22"/>
                <w:szCs w:val="22"/>
                <w:shd w:val="clear" w:color="auto" w:fill="FFFFFF"/>
                <w:lang w:val="en-US"/>
              </w:rPr>
              <w:t xml:space="preserve"> 68(1), </w:t>
            </w:r>
            <w:r w:rsidR="006A11FD">
              <w:rPr>
                <w:rStyle w:val="text-meta"/>
                <w:sz w:val="22"/>
                <w:szCs w:val="22"/>
                <w:shd w:val="clear" w:color="auto" w:fill="FFFFFF"/>
                <w:lang w:val="kk-KZ"/>
              </w:rPr>
              <w:t>Р</w:t>
            </w:r>
            <w:r w:rsidR="004C1A84" w:rsidRPr="00E36B90">
              <w:rPr>
                <w:rStyle w:val="text-meta"/>
                <w:sz w:val="22"/>
                <w:szCs w:val="22"/>
                <w:shd w:val="clear" w:color="auto" w:fill="FFFFFF"/>
                <w:lang w:val="en-US"/>
              </w:rPr>
              <w:t>. 3–18</w:t>
            </w:r>
            <w:r w:rsidR="0005189B">
              <w:rPr>
                <w:rStyle w:val="text-meta"/>
                <w:sz w:val="22"/>
                <w:szCs w:val="22"/>
                <w:shd w:val="clear" w:color="auto" w:fill="FFFFFF"/>
                <w:lang w:val="en-US"/>
              </w:rPr>
              <w:t>.</w:t>
            </w:r>
          </w:p>
          <w:p w14:paraId="0F784A27" w14:textId="12B3F521" w:rsidR="004C1A84" w:rsidRPr="00947F01" w:rsidRDefault="004C1A84" w:rsidP="004C1A84">
            <w:pPr>
              <w:shd w:val="clear" w:color="auto" w:fill="FFFFFF"/>
              <w:rPr>
                <w:b/>
                <w:bCs/>
                <w:color w:val="2E2E2E"/>
                <w:sz w:val="22"/>
                <w:szCs w:val="22"/>
                <w:lang w:val="en-US"/>
              </w:rPr>
            </w:pPr>
          </w:p>
          <w:p w14:paraId="0167E189" w14:textId="14C185A0" w:rsidR="00D300B4" w:rsidRPr="00E36B90" w:rsidRDefault="00F663D1" w:rsidP="004C1A84">
            <w:pPr>
              <w:pStyle w:val="af"/>
              <w:tabs>
                <w:tab w:val="left" w:pos="0"/>
              </w:tabs>
              <w:ind w:left="0"/>
              <w:jc w:val="both"/>
              <w:rPr>
                <w:rFonts w:ascii="Times New Roman" w:hAnsi="Times New Roman" w:cs="Times New Roman"/>
                <w:sz w:val="22"/>
                <w:szCs w:val="22"/>
                <w:lang w:val="kk-KZ"/>
              </w:rPr>
            </w:pPr>
            <w:hyperlink r:id="rId34" w:history="1">
              <w:r w:rsidR="004C1A84" w:rsidRPr="00E36B90">
                <w:rPr>
                  <w:rStyle w:val="ad"/>
                  <w:rFonts w:ascii="Times New Roman" w:hAnsi="Times New Roman" w:cs="Times New Roman"/>
                  <w:sz w:val="22"/>
                  <w:szCs w:val="22"/>
                  <w:lang w:val="en-GB" w:eastAsia="zh-CN"/>
                </w:rPr>
                <w:t>https</w:t>
              </w:r>
              <w:r w:rsidR="004C1A84" w:rsidRPr="00947F01">
                <w:rPr>
                  <w:rStyle w:val="ad"/>
                  <w:rFonts w:ascii="Times New Roman" w:hAnsi="Times New Roman" w:cs="Times New Roman"/>
                  <w:sz w:val="22"/>
                  <w:szCs w:val="22"/>
                  <w:lang w:val="en-US" w:eastAsia="zh-CN"/>
                </w:rPr>
                <w:t>://</w:t>
              </w:r>
              <w:r w:rsidR="004C1A84" w:rsidRPr="00E36B90">
                <w:rPr>
                  <w:rStyle w:val="ad"/>
                  <w:rFonts w:ascii="Times New Roman" w:hAnsi="Times New Roman" w:cs="Times New Roman"/>
                  <w:sz w:val="22"/>
                  <w:szCs w:val="22"/>
                  <w:lang w:val="en-GB" w:eastAsia="zh-CN"/>
                </w:rPr>
                <w:t>www</w:t>
              </w:r>
              <w:r w:rsidR="004C1A84" w:rsidRPr="00947F01">
                <w:rPr>
                  <w:rStyle w:val="ad"/>
                  <w:rFonts w:ascii="Times New Roman" w:hAnsi="Times New Roman" w:cs="Times New Roman"/>
                  <w:sz w:val="22"/>
                  <w:szCs w:val="22"/>
                  <w:lang w:val="en-US" w:eastAsia="zh-CN"/>
                </w:rPr>
                <w:t>.</w:t>
              </w:r>
              <w:proofErr w:type="spellStart"/>
              <w:r w:rsidR="004C1A84" w:rsidRPr="00E36B90">
                <w:rPr>
                  <w:rStyle w:val="ad"/>
                  <w:rFonts w:ascii="Times New Roman" w:hAnsi="Times New Roman" w:cs="Times New Roman"/>
                  <w:sz w:val="22"/>
                  <w:szCs w:val="22"/>
                  <w:lang w:val="en-GB" w:eastAsia="zh-CN"/>
                </w:rPr>
                <w:t>scopus</w:t>
              </w:r>
              <w:proofErr w:type="spellEnd"/>
              <w:r w:rsidR="004C1A84" w:rsidRPr="00947F01">
                <w:rPr>
                  <w:rStyle w:val="ad"/>
                  <w:rFonts w:ascii="Times New Roman" w:hAnsi="Times New Roman" w:cs="Times New Roman"/>
                  <w:sz w:val="22"/>
                  <w:szCs w:val="22"/>
                  <w:lang w:val="en-US" w:eastAsia="zh-CN"/>
                </w:rPr>
                <w:t>.</w:t>
              </w:r>
              <w:r w:rsidR="004C1A84" w:rsidRPr="00E36B90">
                <w:rPr>
                  <w:rStyle w:val="ad"/>
                  <w:rFonts w:ascii="Times New Roman" w:hAnsi="Times New Roman" w:cs="Times New Roman"/>
                  <w:sz w:val="22"/>
                  <w:szCs w:val="22"/>
                  <w:lang w:val="en-GB" w:eastAsia="zh-CN"/>
                </w:rPr>
                <w:t>com</w:t>
              </w:r>
              <w:r w:rsidR="004C1A84" w:rsidRPr="00947F01">
                <w:rPr>
                  <w:rStyle w:val="ad"/>
                  <w:rFonts w:ascii="Times New Roman" w:hAnsi="Times New Roman" w:cs="Times New Roman"/>
                  <w:sz w:val="22"/>
                  <w:szCs w:val="22"/>
                  <w:lang w:val="en-US" w:eastAsia="zh-CN"/>
                </w:rPr>
                <w:t>/</w:t>
              </w:r>
              <w:r w:rsidR="004C1A84" w:rsidRPr="00E36B90">
                <w:rPr>
                  <w:rStyle w:val="ad"/>
                  <w:rFonts w:ascii="Times New Roman" w:hAnsi="Times New Roman" w:cs="Times New Roman"/>
                  <w:sz w:val="22"/>
                  <w:szCs w:val="22"/>
                  <w:lang w:val="en-GB" w:eastAsia="zh-CN"/>
                </w:rPr>
                <w:t>record</w:t>
              </w:r>
              <w:r w:rsidR="004C1A84" w:rsidRPr="00947F01">
                <w:rPr>
                  <w:rStyle w:val="ad"/>
                  <w:rFonts w:ascii="Times New Roman" w:hAnsi="Times New Roman" w:cs="Times New Roman"/>
                  <w:sz w:val="22"/>
                  <w:szCs w:val="22"/>
                  <w:lang w:val="en-US" w:eastAsia="zh-CN"/>
                </w:rPr>
                <w:t>/</w:t>
              </w:r>
              <w:r w:rsidR="004C1A84" w:rsidRPr="00E36B90">
                <w:rPr>
                  <w:rStyle w:val="ad"/>
                  <w:rFonts w:ascii="Times New Roman" w:hAnsi="Times New Roman" w:cs="Times New Roman"/>
                  <w:sz w:val="22"/>
                  <w:szCs w:val="22"/>
                  <w:lang w:val="en-GB" w:eastAsia="zh-CN"/>
                </w:rPr>
                <w:t>display</w:t>
              </w:r>
              <w:r w:rsidR="004C1A84" w:rsidRPr="00947F01">
                <w:rPr>
                  <w:rStyle w:val="ad"/>
                  <w:rFonts w:ascii="Times New Roman" w:hAnsi="Times New Roman" w:cs="Times New Roman"/>
                  <w:sz w:val="22"/>
                  <w:szCs w:val="22"/>
                  <w:lang w:val="en-US" w:eastAsia="zh-CN"/>
                </w:rPr>
                <w:t>.</w:t>
              </w:r>
              <w:proofErr w:type="spellStart"/>
              <w:r w:rsidR="004C1A84" w:rsidRPr="00E36B90">
                <w:rPr>
                  <w:rStyle w:val="ad"/>
                  <w:rFonts w:ascii="Times New Roman" w:hAnsi="Times New Roman" w:cs="Times New Roman"/>
                  <w:sz w:val="22"/>
                  <w:szCs w:val="22"/>
                  <w:lang w:val="en-GB" w:eastAsia="zh-CN"/>
                </w:rPr>
                <w:t>uri</w:t>
              </w:r>
              <w:proofErr w:type="spellEnd"/>
              <w:r w:rsidR="004C1A84" w:rsidRPr="00947F01">
                <w:rPr>
                  <w:rStyle w:val="ad"/>
                  <w:rFonts w:ascii="Times New Roman" w:hAnsi="Times New Roman" w:cs="Times New Roman"/>
                  <w:sz w:val="22"/>
                  <w:szCs w:val="22"/>
                  <w:lang w:val="en-US" w:eastAsia="zh-CN"/>
                </w:rPr>
                <w:t>?</w:t>
              </w:r>
              <w:proofErr w:type="spellStart"/>
              <w:r w:rsidR="004C1A84" w:rsidRPr="00E36B90">
                <w:rPr>
                  <w:rStyle w:val="ad"/>
                  <w:rFonts w:ascii="Times New Roman" w:hAnsi="Times New Roman" w:cs="Times New Roman"/>
                  <w:sz w:val="22"/>
                  <w:szCs w:val="22"/>
                  <w:lang w:val="en-GB" w:eastAsia="zh-CN"/>
                </w:rPr>
                <w:t>eid</w:t>
              </w:r>
              <w:proofErr w:type="spellEnd"/>
              <w:r w:rsidR="004C1A84" w:rsidRPr="00947F01">
                <w:rPr>
                  <w:rStyle w:val="ad"/>
                  <w:rFonts w:ascii="Times New Roman" w:hAnsi="Times New Roman" w:cs="Times New Roman"/>
                  <w:sz w:val="22"/>
                  <w:szCs w:val="22"/>
                  <w:lang w:val="en-US" w:eastAsia="zh-CN"/>
                </w:rPr>
                <w:t>=2-</w:t>
              </w:r>
              <w:r w:rsidR="004C1A84" w:rsidRPr="00E36B90">
                <w:rPr>
                  <w:rStyle w:val="ad"/>
                  <w:rFonts w:ascii="Times New Roman" w:hAnsi="Times New Roman" w:cs="Times New Roman"/>
                  <w:sz w:val="22"/>
                  <w:szCs w:val="22"/>
                  <w:lang w:val="en-GB" w:eastAsia="zh-CN"/>
                </w:rPr>
                <w:t>s</w:t>
              </w:r>
              <w:r w:rsidR="004C1A84" w:rsidRPr="00947F01">
                <w:rPr>
                  <w:rStyle w:val="ad"/>
                  <w:rFonts w:ascii="Times New Roman" w:hAnsi="Times New Roman" w:cs="Times New Roman"/>
                  <w:sz w:val="22"/>
                  <w:szCs w:val="22"/>
                  <w:lang w:val="en-US" w:eastAsia="zh-CN"/>
                </w:rPr>
                <w:t>2.0-85151132451&amp;</w:t>
              </w:r>
              <w:r w:rsidR="004C1A84" w:rsidRPr="00E36B90">
                <w:rPr>
                  <w:rStyle w:val="ad"/>
                  <w:rFonts w:ascii="Times New Roman" w:hAnsi="Times New Roman" w:cs="Times New Roman"/>
                  <w:sz w:val="22"/>
                  <w:szCs w:val="22"/>
                  <w:lang w:val="en-GB" w:eastAsia="zh-CN"/>
                </w:rPr>
                <w:t>origin</w:t>
              </w:r>
              <w:r w:rsidR="004C1A84" w:rsidRPr="00947F01">
                <w:rPr>
                  <w:rStyle w:val="ad"/>
                  <w:rFonts w:ascii="Times New Roman" w:hAnsi="Times New Roman" w:cs="Times New Roman"/>
                  <w:sz w:val="22"/>
                  <w:szCs w:val="22"/>
                  <w:lang w:val="en-US" w:eastAsia="zh-CN"/>
                </w:rPr>
                <w:t>=</w:t>
              </w:r>
              <w:proofErr w:type="spellStart"/>
              <w:r w:rsidR="004C1A84" w:rsidRPr="00E36B90">
                <w:rPr>
                  <w:rStyle w:val="ad"/>
                  <w:rFonts w:ascii="Times New Roman" w:hAnsi="Times New Roman" w:cs="Times New Roman"/>
                  <w:sz w:val="22"/>
                  <w:szCs w:val="22"/>
                  <w:lang w:val="en-GB" w:eastAsia="zh-CN"/>
                </w:rPr>
                <w:t>resultslist</w:t>
              </w:r>
              <w:proofErr w:type="spellEnd"/>
            </w:hyperlink>
          </w:p>
        </w:tc>
        <w:tc>
          <w:tcPr>
            <w:tcW w:w="2312" w:type="dxa"/>
            <w:tcBorders>
              <w:top w:val="single" w:sz="4" w:space="0" w:color="auto"/>
              <w:left w:val="single" w:sz="4" w:space="0" w:color="auto"/>
              <w:bottom w:val="single" w:sz="4" w:space="0" w:color="auto"/>
              <w:right w:val="single" w:sz="4" w:space="0" w:color="auto"/>
            </w:tcBorders>
          </w:tcPr>
          <w:p w14:paraId="2B416E60" w14:textId="77777777" w:rsidR="004C1A84" w:rsidRPr="00E36B90" w:rsidRDefault="00F663D1" w:rsidP="00AE32F0">
            <w:pPr>
              <w:ind w:left="-108"/>
              <w:jc w:val="center"/>
              <w:rPr>
                <w:sz w:val="22"/>
                <w:szCs w:val="22"/>
                <w:shd w:val="clear" w:color="auto" w:fill="FFFFFF"/>
                <w:lang w:val="en-US"/>
              </w:rPr>
            </w:pPr>
            <w:hyperlink r:id="rId35" w:history="1">
              <w:proofErr w:type="spellStart"/>
              <w:r w:rsidR="004C1A84" w:rsidRPr="00E36B90">
                <w:rPr>
                  <w:rStyle w:val="typography-modulelvnit"/>
                  <w:sz w:val="22"/>
                  <w:szCs w:val="22"/>
                  <w:bdr w:val="none" w:sz="0" w:space="0" w:color="auto" w:frame="1"/>
                  <w:shd w:val="clear" w:color="auto" w:fill="FFFFFF"/>
                  <w:lang w:val="en-US"/>
                </w:rPr>
                <w:t>Kalzhigitov</w:t>
              </w:r>
              <w:proofErr w:type="spellEnd"/>
              <w:r w:rsidR="004C1A84" w:rsidRPr="00E36B90">
                <w:rPr>
                  <w:sz w:val="22"/>
                  <w:szCs w:val="22"/>
                  <w:lang w:val="en-US"/>
                </w:rPr>
                <w:t xml:space="preserve"> </w:t>
              </w:r>
              <w:r w:rsidR="004C1A84" w:rsidRPr="00E36B90">
                <w:rPr>
                  <w:rStyle w:val="typography-modulelvnit"/>
                  <w:sz w:val="22"/>
                  <w:szCs w:val="22"/>
                  <w:bdr w:val="none" w:sz="0" w:space="0" w:color="auto" w:frame="1"/>
                  <w:shd w:val="clear" w:color="auto" w:fill="FFFFFF"/>
                  <w:lang w:val="en-US"/>
                </w:rPr>
                <w:t xml:space="preserve">N., </w:t>
              </w:r>
              <w:r w:rsidR="004C1A84" w:rsidRPr="00E36B90">
                <w:rPr>
                  <w:sz w:val="22"/>
                  <w:szCs w:val="22"/>
                  <w:lang w:val="kk-KZ"/>
                </w:rPr>
                <w:t>Kurmangaliyeva V.O</w:t>
              </w:r>
              <w:r w:rsidR="004C1A84" w:rsidRPr="00E36B90">
                <w:rPr>
                  <w:rStyle w:val="typography-modulelvnit"/>
                  <w:sz w:val="22"/>
                  <w:szCs w:val="22"/>
                  <w:bdr w:val="none" w:sz="0" w:space="0" w:color="auto" w:frame="1"/>
                  <w:shd w:val="clear" w:color="auto" w:fill="FFFFFF"/>
                  <w:lang w:val="en-US"/>
                </w:rPr>
                <w:t>.</w:t>
              </w:r>
            </w:hyperlink>
            <w:r w:rsidR="004C1A84" w:rsidRPr="00E36B90">
              <w:rPr>
                <w:sz w:val="22"/>
                <w:szCs w:val="22"/>
                <w:shd w:val="clear" w:color="auto" w:fill="FFFFFF"/>
                <w:lang w:val="en-US"/>
              </w:rPr>
              <w:t>,  </w:t>
            </w:r>
          </w:p>
          <w:p w14:paraId="0834247B" w14:textId="77777777" w:rsidR="004C1A84" w:rsidRPr="00E36B90" w:rsidRDefault="00F663D1" w:rsidP="004C1A84">
            <w:pPr>
              <w:jc w:val="center"/>
              <w:rPr>
                <w:sz w:val="22"/>
                <w:szCs w:val="22"/>
                <w:shd w:val="clear" w:color="auto" w:fill="FFFFFF"/>
                <w:lang w:val="en-US"/>
              </w:rPr>
            </w:pPr>
            <w:hyperlink r:id="rId36" w:history="1">
              <w:proofErr w:type="spellStart"/>
              <w:r w:rsidR="004C1A84" w:rsidRPr="00E36B90">
                <w:rPr>
                  <w:rStyle w:val="typography-modulelvnit"/>
                  <w:sz w:val="22"/>
                  <w:szCs w:val="22"/>
                  <w:bdr w:val="none" w:sz="0" w:space="0" w:color="auto" w:frame="1"/>
                  <w:shd w:val="clear" w:color="auto" w:fill="FFFFFF"/>
                  <w:lang w:val="en-US"/>
                </w:rPr>
                <w:t>Takibayev</w:t>
              </w:r>
              <w:proofErr w:type="spellEnd"/>
              <w:r w:rsidR="004C1A84" w:rsidRPr="00E36B90">
                <w:rPr>
                  <w:rStyle w:val="typography-modulelvnit"/>
                  <w:sz w:val="22"/>
                  <w:szCs w:val="22"/>
                  <w:bdr w:val="none" w:sz="0" w:space="0" w:color="auto" w:frame="1"/>
                  <w:shd w:val="clear" w:color="auto" w:fill="FFFFFF"/>
                  <w:lang w:val="en-US"/>
                </w:rPr>
                <w:t xml:space="preserve">, </w:t>
              </w:r>
              <w:proofErr w:type="spellStart"/>
              <w:r w:rsidR="004C1A84" w:rsidRPr="00E36B90">
                <w:rPr>
                  <w:rStyle w:val="typography-modulelvnit"/>
                  <w:sz w:val="22"/>
                  <w:szCs w:val="22"/>
                  <w:bdr w:val="none" w:sz="0" w:space="0" w:color="auto" w:frame="1"/>
                  <w:shd w:val="clear" w:color="auto" w:fill="FFFFFF"/>
                  <w:lang w:val="en-US"/>
                </w:rPr>
                <w:t>N.Zh</w:t>
              </w:r>
              <w:proofErr w:type="spellEnd"/>
              <w:r w:rsidR="004C1A84" w:rsidRPr="00E36B90">
                <w:rPr>
                  <w:rStyle w:val="typography-modulelvnit"/>
                  <w:sz w:val="22"/>
                  <w:szCs w:val="22"/>
                  <w:bdr w:val="none" w:sz="0" w:space="0" w:color="auto" w:frame="1"/>
                  <w:shd w:val="clear" w:color="auto" w:fill="FFFFFF"/>
                  <w:lang w:val="en-US"/>
                </w:rPr>
                <w:t>.</w:t>
              </w:r>
            </w:hyperlink>
            <w:r w:rsidR="004C1A84" w:rsidRPr="00E36B90">
              <w:rPr>
                <w:sz w:val="22"/>
                <w:szCs w:val="22"/>
                <w:shd w:val="clear" w:color="auto" w:fill="FFFFFF"/>
                <w:lang w:val="en-US"/>
              </w:rPr>
              <w:t>, </w:t>
            </w:r>
          </w:p>
          <w:p w14:paraId="094400CA" w14:textId="536840B9" w:rsidR="00D300B4" w:rsidRPr="00E36B90" w:rsidRDefault="00F663D1" w:rsidP="004C1A84">
            <w:pPr>
              <w:jc w:val="center"/>
              <w:rPr>
                <w:sz w:val="22"/>
                <w:szCs w:val="22"/>
                <w:lang w:val="kk-KZ"/>
              </w:rPr>
            </w:pPr>
            <w:hyperlink r:id="rId37" w:history="1">
              <w:proofErr w:type="spellStart"/>
              <w:r w:rsidR="004C1A84" w:rsidRPr="00E36B90">
                <w:rPr>
                  <w:rStyle w:val="typography-modulelvnit"/>
                  <w:sz w:val="22"/>
                  <w:szCs w:val="22"/>
                  <w:bdr w:val="none" w:sz="0" w:space="0" w:color="auto" w:frame="1"/>
                  <w:shd w:val="clear" w:color="auto" w:fill="FFFFFF"/>
                  <w:lang w:val="en-US"/>
                </w:rPr>
                <w:t>Vasilevsky</w:t>
              </w:r>
              <w:proofErr w:type="spellEnd"/>
              <w:r w:rsidR="004C1A84" w:rsidRPr="00E36B90">
                <w:rPr>
                  <w:rStyle w:val="typography-modulelvnit"/>
                  <w:sz w:val="22"/>
                  <w:szCs w:val="22"/>
                  <w:bdr w:val="none" w:sz="0" w:space="0" w:color="auto" w:frame="1"/>
                  <w:shd w:val="clear" w:color="auto" w:fill="FFFFFF"/>
                  <w:lang w:val="en-US"/>
                </w:rPr>
                <w:t xml:space="preserve"> V.S.</w:t>
              </w:r>
            </w:hyperlink>
          </w:p>
        </w:tc>
      </w:tr>
      <w:tr w:rsidR="00B93542" w:rsidRPr="00600E0E" w14:paraId="7B73CB3A" w14:textId="77777777" w:rsidTr="005D7DCD">
        <w:trPr>
          <w:trHeight w:val="223"/>
        </w:trPr>
        <w:tc>
          <w:tcPr>
            <w:tcW w:w="426" w:type="dxa"/>
            <w:tcBorders>
              <w:top w:val="single" w:sz="4" w:space="0" w:color="auto"/>
              <w:left w:val="single" w:sz="4" w:space="0" w:color="auto"/>
              <w:bottom w:val="single" w:sz="4" w:space="0" w:color="auto"/>
              <w:right w:val="single" w:sz="4" w:space="0" w:color="auto"/>
            </w:tcBorders>
          </w:tcPr>
          <w:p w14:paraId="560778AA" w14:textId="77777777" w:rsidR="00B93542" w:rsidRPr="00600E0E" w:rsidRDefault="00B93542" w:rsidP="00030499">
            <w:pPr>
              <w:pStyle w:val="af"/>
              <w:ind w:left="0"/>
              <w:jc w:val="both"/>
              <w:rPr>
                <w:rFonts w:ascii="Times New Roman" w:hAnsi="Times New Roman" w:cs="Times New Roman"/>
                <w:sz w:val="22"/>
                <w:szCs w:val="22"/>
                <w:lang w:val="kk-KZ"/>
              </w:rPr>
            </w:pPr>
          </w:p>
        </w:tc>
        <w:tc>
          <w:tcPr>
            <w:tcW w:w="10108" w:type="dxa"/>
            <w:gridSpan w:val="3"/>
            <w:tcBorders>
              <w:top w:val="single" w:sz="4" w:space="0" w:color="auto"/>
              <w:left w:val="single" w:sz="4" w:space="0" w:color="auto"/>
              <w:bottom w:val="single" w:sz="4" w:space="0" w:color="auto"/>
              <w:right w:val="single" w:sz="4" w:space="0" w:color="auto"/>
            </w:tcBorders>
          </w:tcPr>
          <w:p w14:paraId="7DA9F047" w14:textId="6AA80898" w:rsidR="00B93542" w:rsidRPr="00600E0E" w:rsidRDefault="00B93542" w:rsidP="00B93542">
            <w:pPr>
              <w:rPr>
                <w:sz w:val="22"/>
                <w:szCs w:val="22"/>
                <w:lang w:val="kk-KZ"/>
              </w:rPr>
            </w:pPr>
            <w:r w:rsidRPr="00B56C68">
              <w:rPr>
                <w:b/>
              </w:rPr>
              <w:t>Монография</w:t>
            </w:r>
          </w:p>
        </w:tc>
      </w:tr>
      <w:tr w:rsidR="00D300B4" w:rsidRPr="00600E0E" w14:paraId="2607F8A6" w14:textId="77777777" w:rsidTr="005D7DCD">
        <w:trPr>
          <w:trHeight w:val="242"/>
        </w:trPr>
        <w:tc>
          <w:tcPr>
            <w:tcW w:w="426" w:type="dxa"/>
            <w:tcBorders>
              <w:top w:val="single" w:sz="4" w:space="0" w:color="auto"/>
              <w:left w:val="single" w:sz="4" w:space="0" w:color="auto"/>
              <w:bottom w:val="single" w:sz="4" w:space="0" w:color="auto"/>
              <w:right w:val="single" w:sz="4" w:space="0" w:color="auto"/>
            </w:tcBorders>
          </w:tcPr>
          <w:p w14:paraId="291330B2" w14:textId="593F7DC5" w:rsidR="00D300B4" w:rsidRPr="0024257C" w:rsidRDefault="005D7DCD" w:rsidP="005D7DCD">
            <w:pPr>
              <w:jc w:val="both"/>
              <w:rPr>
                <w:sz w:val="22"/>
                <w:szCs w:val="22"/>
                <w:lang w:val="kk-KZ"/>
              </w:rPr>
            </w:pPr>
            <w:r>
              <w:rPr>
                <w:sz w:val="22"/>
                <w:szCs w:val="22"/>
                <w:lang w:val="kk-KZ"/>
              </w:rPr>
              <w:t>1</w:t>
            </w:r>
          </w:p>
        </w:tc>
        <w:tc>
          <w:tcPr>
            <w:tcW w:w="3260" w:type="dxa"/>
            <w:tcBorders>
              <w:top w:val="single" w:sz="4" w:space="0" w:color="auto"/>
              <w:left w:val="single" w:sz="4" w:space="0" w:color="auto"/>
              <w:bottom w:val="single" w:sz="4" w:space="0" w:color="auto"/>
              <w:right w:val="single" w:sz="4" w:space="0" w:color="auto"/>
            </w:tcBorders>
          </w:tcPr>
          <w:p w14:paraId="0D3A4E92" w14:textId="60AB5364" w:rsidR="00D300B4" w:rsidRPr="00600E0E" w:rsidRDefault="00030499" w:rsidP="00D300B4">
            <w:pPr>
              <w:pStyle w:val="21"/>
              <w:tabs>
                <w:tab w:val="left" w:pos="1080"/>
                <w:tab w:val="left" w:pos="1134"/>
              </w:tabs>
              <w:overflowPunct w:val="0"/>
              <w:autoSpaceDE w:val="0"/>
              <w:autoSpaceDN w:val="0"/>
              <w:adjustRightInd w:val="0"/>
              <w:spacing w:after="0" w:line="240" w:lineRule="auto"/>
              <w:jc w:val="both"/>
              <w:textAlignment w:val="baseline"/>
              <w:rPr>
                <w:sz w:val="22"/>
                <w:szCs w:val="22"/>
                <w:highlight w:val="yellow"/>
                <w:lang w:val="kk-KZ"/>
              </w:rPr>
            </w:pPr>
            <w:r w:rsidRPr="00535798">
              <w:rPr>
                <w:sz w:val="22"/>
                <w:szCs w:val="22"/>
                <w:lang w:val="kk-KZ"/>
              </w:rPr>
              <w:t>Ядерные резонансы в многочастичных системах</w:t>
            </w:r>
          </w:p>
        </w:tc>
        <w:tc>
          <w:tcPr>
            <w:tcW w:w="4536" w:type="dxa"/>
            <w:tcBorders>
              <w:top w:val="single" w:sz="4" w:space="0" w:color="auto"/>
              <w:left w:val="single" w:sz="4" w:space="0" w:color="auto"/>
              <w:bottom w:val="single" w:sz="4" w:space="0" w:color="auto"/>
              <w:right w:val="single" w:sz="4" w:space="0" w:color="auto"/>
            </w:tcBorders>
          </w:tcPr>
          <w:p w14:paraId="38730239" w14:textId="6EFFFFCF" w:rsidR="00D300B4" w:rsidRPr="00866568" w:rsidRDefault="00F16713" w:rsidP="00F16713">
            <w:pPr>
              <w:pStyle w:val="af"/>
              <w:tabs>
                <w:tab w:val="left" w:pos="0"/>
              </w:tabs>
              <w:ind w:left="0"/>
              <w:jc w:val="both"/>
              <w:rPr>
                <w:rFonts w:ascii="Times New Roman" w:eastAsia="Arial Unicode MS" w:hAnsi="Times New Roman" w:cs="Times New Roman"/>
                <w:bCs/>
                <w:sz w:val="22"/>
                <w:szCs w:val="22"/>
                <w:lang w:val="kk-KZ" w:bidi="en-US"/>
              </w:rPr>
            </w:pPr>
            <w:r>
              <w:rPr>
                <w:rFonts w:ascii="Times New Roman" w:eastAsia="Arial Unicode MS" w:hAnsi="Times New Roman" w:cs="Times New Roman"/>
                <w:bCs/>
                <w:sz w:val="22"/>
                <w:szCs w:val="22"/>
                <w:lang w:val="kk-KZ" w:bidi="en-US"/>
              </w:rPr>
              <w:t>Алматы:</w:t>
            </w:r>
            <w:r w:rsidR="00030499" w:rsidRPr="00866568">
              <w:rPr>
                <w:rFonts w:ascii="Times New Roman" w:eastAsia="Arial Unicode MS" w:hAnsi="Times New Roman" w:cs="Times New Roman"/>
                <w:bCs/>
                <w:sz w:val="22"/>
                <w:szCs w:val="22"/>
                <w:lang w:val="kk-KZ" w:bidi="en-US"/>
              </w:rPr>
              <w:t xml:space="preserve"> </w:t>
            </w:r>
            <w:r w:rsidR="00866568" w:rsidRPr="00866568">
              <w:rPr>
                <w:rFonts w:ascii="Times New Roman" w:hAnsi="Times New Roman" w:cs="Times New Roman"/>
                <w:sz w:val="22"/>
                <w:szCs w:val="22"/>
                <w:lang w:val="kk-KZ"/>
              </w:rPr>
              <w:t>Қазақ университеті</w:t>
            </w:r>
            <w:r>
              <w:rPr>
                <w:rFonts w:ascii="Times New Roman" w:hAnsi="Times New Roman" w:cs="Times New Roman"/>
                <w:sz w:val="22"/>
                <w:szCs w:val="22"/>
                <w:lang w:val="kk-KZ"/>
              </w:rPr>
              <w:t>,</w:t>
            </w:r>
            <w:r w:rsidR="00866568" w:rsidRPr="00866568">
              <w:rPr>
                <w:rFonts w:ascii="Times New Roman" w:hAnsi="Times New Roman" w:cs="Times New Roman"/>
                <w:sz w:val="22"/>
                <w:szCs w:val="22"/>
                <w:lang w:val="kk-KZ"/>
              </w:rPr>
              <w:t xml:space="preserve"> </w:t>
            </w:r>
            <w:r w:rsidRPr="00F16713">
              <w:rPr>
                <w:rFonts w:ascii="Times New Roman" w:hAnsi="Times New Roman" w:cs="Times New Roman"/>
                <w:sz w:val="22"/>
              </w:rPr>
              <w:t>–</w:t>
            </w:r>
            <w:r>
              <w:rPr>
                <w:rFonts w:ascii="Times New Roman" w:hAnsi="Times New Roman" w:cs="Times New Roman"/>
                <w:sz w:val="22"/>
                <w:lang w:val="kk-KZ"/>
              </w:rPr>
              <w:t xml:space="preserve"> </w:t>
            </w:r>
            <w:r w:rsidR="00866568" w:rsidRPr="00866568">
              <w:rPr>
                <w:rFonts w:ascii="Times New Roman" w:hAnsi="Times New Roman" w:cs="Times New Roman"/>
                <w:sz w:val="22"/>
                <w:szCs w:val="22"/>
                <w:lang w:val="kk-KZ"/>
              </w:rPr>
              <w:t>2020,</w:t>
            </w:r>
            <w:r>
              <w:rPr>
                <w:rFonts w:ascii="Times New Roman" w:hAnsi="Times New Roman" w:cs="Times New Roman"/>
                <w:sz w:val="22"/>
                <w:szCs w:val="22"/>
                <w:lang w:val="kk-KZ"/>
              </w:rPr>
              <w:t xml:space="preserve"> </w:t>
            </w:r>
            <w:r w:rsidRPr="00267EFA">
              <w:rPr>
                <w:rFonts w:ascii="Times New Roman" w:hAnsi="Times New Roman" w:cs="Times New Roman"/>
                <w:sz w:val="22"/>
                <w:lang w:val="en-US"/>
              </w:rPr>
              <w:t>–</w:t>
            </w:r>
            <w:r>
              <w:rPr>
                <w:rFonts w:ascii="Times New Roman" w:hAnsi="Times New Roman" w:cs="Times New Roman"/>
                <w:sz w:val="22"/>
                <w:szCs w:val="22"/>
                <w:lang w:val="kk-KZ"/>
              </w:rPr>
              <w:t xml:space="preserve"> 154 с.</w:t>
            </w:r>
            <w:r w:rsidR="00866568" w:rsidRPr="00866568">
              <w:rPr>
                <w:rFonts w:ascii="Times New Roman" w:hAnsi="Times New Roman" w:cs="Times New Roman"/>
                <w:sz w:val="22"/>
                <w:szCs w:val="22"/>
                <w:lang w:val="kk-KZ"/>
              </w:rPr>
              <w:t xml:space="preserve"> </w:t>
            </w:r>
          </w:p>
        </w:tc>
        <w:tc>
          <w:tcPr>
            <w:tcW w:w="2312" w:type="dxa"/>
            <w:tcBorders>
              <w:top w:val="single" w:sz="4" w:space="0" w:color="auto"/>
              <w:left w:val="single" w:sz="4" w:space="0" w:color="auto"/>
              <w:bottom w:val="single" w:sz="4" w:space="0" w:color="auto"/>
              <w:right w:val="single" w:sz="4" w:space="0" w:color="auto"/>
            </w:tcBorders>
          </w:tcPr>
          <w:p w14:paraId="5474F5D6" w14:textId="08DF4330" w:rsidR="00D300B4" w:rsidRPr="00600E0E" w:rsidRDefault="00D300B4" w:rsidP="00D300B4">
            <w:pPr>
              <w:autoSpaceDE w:val="0"/>
              <w:autoSpaceDN w:val="0"/>
              <w:adjustRightInd w:val="0"/>
              <w:jc w:val="center"/>
              <w:rPr>
                <w:sz w:val="22"/>
                <w:szCs w:val="22"/>
                <w:highlight w:val="yellow"/>
                <w:lang w:val="kk-KZ"/>
              </w:rPr>
            </w:pPr>
          </w:p>
        </w:tc>
      </w:tr>
    </w:tbl>
    <w:p w14:paraId="102A7D79" w14:textId="77777777" w:rsidR="008E6F84" w:rsidRPr="00D300B4" w:rsidRDefault="008E6F84" w:rsidP="00D11D60">
      <w:pPr>
        <w:rPr>
          <w:sz w:val="24"/>
          <w:szCs w:val="24"/>
          <w:lang w:val="kk-KZ"/>
        </w:rPr>
      </w:pPr>
    </w:p>
    <w:sectPr w:rsidR="008E6F84" w:rsidRPr="00D300B4" w:rsidSect="00200C39">
      <w:pgSz w:w="12240" w:h="15840"/>
      <w:pgMar w:top="1134" w:right="851"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8A36" w14:textId="77777777" w:rsidR="00F663D1" w:rsidRDefault="00F663D1" w:rsidP="004E2305">
      <w:r>
        <w:separator/>
      </w:r>
    </w:p>
  </w:endnote>
  <w:endnote w:type="continuationSeparator" w:id="0">
    <w:p w14:paraId="61CF486B" w14:textId="77777777" w:rsidR="00F663D1" w:rsidRDefault="00F663D1" w:rsidP="004E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0985" w14:textId="1D785D5A" w:rsidR="00F55C6B" w:rsidRPr="00200C39" w:rsidRDefault="0072223B" w:rsidP="00200C39">
    <w:pPr>
      <w:pStyle w:val="a7"/>
    </w:pPr>
    <w:r>
      <w:rPr>
        <w:color w:val="000000"/>
        <w:sz w:val="24"/>
        <w:szCs w:val="24"/>
        <w:lang w:val="kk-KZ"/>
      </w:rPr>
      <w:t>І</w:t>
    </w:r>
    <w:proofErr w:type="spellStart"/>
    <w:r>
      <w:rPr>
        <w:color w:val="000000"/>
        <w:sz w:val="24"/>
        <w:szCs w:val="24"/>
      </w:rPr>
      <w:t>зденуш</w:t>
    </w:r>
    <w:proofErr w:type="spellEnd"/>
    <w:r>
      <w:rPr>
        <w:color w:val="000000"/>
        <w:sz w:val="24"/>
        <w:szCs w:val="24"/>
        <w:lang w:val="kk-KZ"/>
      </w:rPr>
      <w:t>і</w:t>
    </w:r>
    <w:r w:rsidR="00F55C6B">
      <w:rPr>
        <w:color w:val="000000"/>
        <w:sz w:val="24"/>
        <w:szCs w:val="24"/>
        <w:lang w:val="kk-KZ"/>
      </w:rPr>
      <w:t xml:space="preserve">                                                                                                                </w:t>
    </w:r>
    <w:r w:rsidR="007A3731">
      <w:rPr>
        <w:color w:val="000000"/>
        <w:sz w:val="24"/>
        <w:szCs w:val="24"/>
        <w:lang w:val="kk-KZ"/>
      </w:rPr>
      <w:t>В.О.Курмангалиева</w:t>
    </w:r>
    <w:r w:rsidR="00F55C6B">
      <w:rPr>
        <w:color w:val="000000"/>
        <w:sz w:val="24"/>
        <w:szCs w:val="24"/>
      </w:rPr>
      <w:t xml:space="preserve"> </w:t>
    </w:r>
  </w:p>
  <w:p w14:paraId="5032F0D5" w14:textId="77777777" w:rsidR="00F55C6B" w:rsidRDefault="00F55C6B" w:rsidP="00200C39">
    <w:pPr>
      <w:tabs>
        <w:tab w:val="center" w:pos="4677"/>
        <w:tab w:val="right" w:pos="9355"/>
      </w:tabs>
      <w:rPr>
        <w:color w:val="000000"/>
        <w:sz w:val="24"/>
        <w:szCs w:val="24"/>
        <w:lang w:val="kk-KZ"/>
      </w:rPr>
    </w:pPr>
  </w:p>
  <w:p w14:paraId="4D4DFA16" w14:textId="3E578251" w:rsidR="00F55C6B" w:rsidRDefault="0072223B" w:rsidP="00200C39">
    <w:pPr>
      <w:tabs>
        <w:tab w:val="center" w:pos="4677"/>
        <w:tab w:val="right" w:pos="9355"/>
      </w:tabs>
      <w:rPr>
        <w:color w:val="000000"/>
        <w:sz w:val="24"/>
        <w:szCs w:val="24"/>
      </w:rPr>
    </w:pPr>
    <w:r>
      <w:rPr>
        <w:color w:val="000000"/>
        <w:sz w:val="24"/>
        <w:szCs w:val="24"/>
        <w:lang w:val="kk-KZ"/>
      </w:rPr>
      <w:t>Бас ғалым хатшы</w:t>
    </w:r>
    <w:r w:rsidRPr="0072223B">
      <w:rPr>
        <w:color w:val="000000"/>
        <w:sz w:val="24"/>
        <w:szCs w:val="24"/>
        <w:lang w:val="kk-KZ"/>
      </w:rPr>
      <w:t xml:space="preserve"> </w:t>
    </w:r>
    <w:r>
      <w:rPr>
        <w:color w:val="000000"/>
        <w:sz w:val="24"/>
        <w:szCs w:val="24"/>
        <w:lang w:val="kk-KZ"/>
      </w:rPr>
      <w:tab/>
    </w:r>
    <w:r>
      <w:rPr>
        <w:color w:val="000000"/>
        <w:sz w:val="24"/>
        <w:szCs w:val="24"/>
        <w:lang w:val="kk-KZ"/>
      </w:rPr>
      <w:tab/>
      <w:t>Л.М. </w:t>
    </w:r>
    <w:proofErr w:type="spellStart"/>
    <w:r>
      <w:rPr>
        <w:color w:val="000000"/>
        <w:sz w:val="24"/>
        <w:szCs w:val="24"/>
      </w:rPr>
      <w:t>Шайкенова</w:t>
    </w:r>
    <w:proofErr w:type="spellEnd"/>
  </w:p>
  <w:p w14:paraId="21E146B8" w14:textId="7CDBC234" w:rsidR="00F55C6B" w:rsidRDefault="00F55C6B" w:rsidP="00200C39">
    <w:pPr>
      <w:pStyle w:val="a7"/>
    </w:pPr>
    <w:r>
      <w:rPr>
        <w:color w:val="000000"/>
        <w:sz w:val="24"/>
        <w:szCs w:val="24"/>
        <w:lang w:val="kk-K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84ED" w14:textId="77777777" w:rsidR="00F663D1" w:rsidRDefault="00F663D1" w:rsidP="004E2305">
      <w:r>
        <w:separator/>
      </w:r>
    </w:p>
  </w:footnote>
  <w:footnote w:type="continuationSeparator" w:id="0">
    <w:p w14:paraId="27CC9F73" w14:textId="77777777" w:rsidR="00F663D1" w:rsidRDefault="00F663D1" w:rsidP="004E2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4F7"/>
    <w:multiLevelType w:val="multilevel"/>
    <w:tmpl w:val="7F9C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36213"/>
    <w:multiLevelType w:val="multilevel"/>
    <w:tmpl w:val="D91A35A6"/>
    <w:lvl w:ilvl="0">
      <w:start w:val="1"/>
      <w:numFmt w:val="decimal"/>
      <w:lvlText w:val="%1"/>
      <w:lvlJc w:val="left"/>
      <w:pPr>
        <w:ind w:left="644" w:hanging="360"/>
      </w:pPr>
      <w:rPr>
        <w:rFonts w:ascii="Times New Roman" w:hAnsi="Times New Roman" w:cs="Times New Roman" w:hint="default"/>
        <w:sz w:val="22"/>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15:restartNumberingAfterBreak="0">
    <w:nsid w:val="1B900CFD"/>
    <w:multiLevelType w:val="hybridMultilevel"/>
    <w:tmpl w:val="0BF03B5A"/>
    <w:lvl w:ilvl="0" w:tplc="390A90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D40663D"/>
    <w:multiLevelType w:val="hybridMultilevel"/>
    <w:tmpl w:val="31283A9A"/>
    <w:lvl w:ilvl="0" w:tplc="B0FC579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D205E"/>
    <w:multiLevelType w:val="hybridMultilevel"/>
    <w:tmpl w:val="CE4A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745E1"/>
    <w:multiLevelType w:val="hybridMultilevel"/>
    <w:tmpl w:val="89947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423D09"/>
    <w:multiLevelType w:val="hybridMultilevel"/>
    <w:tmpl w:val="89947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DB2E4D"/>
    <w:multiLevelType w:val="hybridMultilevel"/>
    <w:tmpl w:val="174C147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4917640"/>
    <w:multiLevelType w:val="hybridMultilevel"/>
    <w:tmpl w:val="8994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991A88"/>
    <w:multiLevelType w:val="hybridMultilevel"/>
    <w:tmpl w:val="2A9AB1E6"/>
    <w:lvl w:ilvl="0" w:tplc="390A90A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155C2B"/>
    <w:multiLevelType w:val="hybridMultilevel"/>
    <w:tmpl w:val="3A4A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976BC"/>
    <w:multiLevelType w:val="hybridMultilevel"/>
    <w:tmpl w:val="C754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926433"/>
    <w:multiLevelType w:val="hybridMultilevel"/>
    <w:tmpl w:val="7352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D12429"/>
    <w:multiLevelType w:val="hybridMultilevel"/>
    <w:tmpl w:val="89947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A16AC5"/>
    <w:multiLevelType w:val="hybridMultilevel"/>
    <w:tmpl w:val="B89827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4"/>
  </w:num>
  <w:num w:numId="7">
    <w:abstractNumId w:val="7"/>
  </w:num>
  <w:num w:numId="8">
    <w:abstractNumId w:val="12"/>
  </w:num>
  <w:num w:numId="9">
    <w:abstractNumId w:val="11"/>
  </w:num>
  <w:num w:numId="10">
    <w:abstractNumId w:val="10"/>
  </w:num>
  <w:num w:numId="11">
    <w:abstractNumId w:val="3"/>
  </w:num>
  <w:num w:numId="12">
    <w:abstractNumId w:val="8"/>
  </w:num>
  <w:num w:numId="13">
    <w:abstractNumId w:val="5"/>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B"/>
    <w:rsid w:val="0000330E"/>
    <w:rsid w:val="00004717"/>
    <w:rsid w:val="0001362C"/>
    <w:rsid w:val="00013DE3"/>
    <w:rsid w:val="00020961"/>
    <w:rsid w:val="000225DE"/>
    <w:rsid w:val="00030499"/>
    <w:rsid w:val="000377F8"/>
    <w:rsid w:val="00043ECD"/>
    <w:rsid w:val="0005087C"/>
    <w:rsid w:val="0005189B"/>
    <w:rsid w:val="00053A33"/>
    <w:rsid w:val="00054EB6"/>
    <w:rsid w:val="00083C84"/>
    <w:rsid w:val="00084ADD"/>
    <w:rsid w:val="000A20EE"/>
    <w:rsid w:val="000A299D"/>
    <w:rsid w:val="000A2A39"/>
    <w:rsid w:val="000C2028"/>
    <w:rsid w:val="000C6796"/>
    <w:rsid w:val="000D1383"/>
    <w:rsid w:val="000D2875"/>
    <w:rsid w:val="000D5B90"/>
    <w:rsid w:val="000E4CD6"/>
    <w:rsid w:val="000F2B9B"/>
    <w:rsid w:val="000F6365"/>
    <w:rsid w:val="000F75ED"/>
    <w:rsid w:val="001031C0"/>
    <w:rsid w:val="00111FB7"/>
    <w:rsid w:val="00113F4A"/>
    <w:rsid w:val="001150B1"/>
    <w:rsid w:val="00124E4E"/>
    <w:rsid w:val="00126D32"/>
    <w:rsid w:val="00144917"/>
    <w:rsid w:val="00146C50"/>
    <w:rsid w:val="00150EAC"/>
    <w:rsid w:val="001656E7"/>
    <w:rsid w:val="001758ED"/>
    <w:rsid w:val="00190CA5"/>
    <w:rsid w:val="001959B3"/>
    <w:rsid w:val="00195DDD"/>
    <w:rsid w:val="001A3D57"/>
    <w:rsid w:val="001B6032"/>
    <w:rsid w:val="001C4E74"/>
    <w:rsid w:val="001C50CB"/>
    <w:rsid w:val="001D16CC"/>
    <w:rsid w:val="001D16F7"/>
    <w:rsid w:val="001D1A1A"/>
    <w:rsid w:val="001D2E05"/>
    <w:rsid w:val="001D4A53"/>
    <w:rsid w:val="001D4BD3"/>
    <w:rsid w:val="001D70B4"/>
    <w:rsid w:val="001E452D"/>
    <w:rsid w:val="001F1C5C"/>
    <w:rsid w:val="001F5126"/>
    <w:rsid w:val="00200C39"/>
    <w:rsid w:val="00204ECA"/>
    <w:rsid w:val="00216ED9"/>
    <w:rsid w:val="0023335E"/>
    <w:rsid w:val="0023535E"/>
    <w:rsid w:val="00241954"/>
    <w:rsid w:val="0024257C"/>
    <w:rsid w:val="002503E0"/>
    <w:rsid w:val="00255B44"/>
    <w:rsid w:val="00267EFA"/>
    <w:rsid w:val="002742BD"/>
    <w:rsid w:val="0028264C"/>
    <w:rsid w:val="00282E20"/>
    <w:rsid w:val="002B44C2"/>
    <w:rsid w:val="002C7832"/>
    <w:rsid w:val="002D3DC7"/>
    <w:rsid w:val="002D72E1"/>
    <w:rsid w:val="002F144B"/>
    <w:rsid w:val="002F5194"/>
    <w:rsid w:val="00301F24"/>
    <w:rsid w:val="00304A14"/>
    <w:rsid w:val="003057C2"/>
    <w:rsid w:val="0031127D"/>
    <w:rsid w:val="00340967"/>
    <w:rsid w:val="003522EC"/>
    <w:rsid w:val="00354DDB"/>
    <w:rsid w:val="003926DC"/>
    <w:rsid w:val="003941BA"/>
    <w:rsid w:val="003C41DD"/>
    <w:rsid w:val="003D23D9"/>
    <w:rsid w:val="003D3D0E"/>
    <w:rsid w:val="003D6B6B"/>
    <w:rsid w:val="003E280F"/>
    <w:rsid w:val="003E3BE5"/>
    <w:rsid w:val="003E587C"/>
    <w:rsid w:val="003F42FD"/>
    <w:rsid w:val="003F7E2F"/>
    <w:rsid w:val="0040041D"/>
    <w:rsid w:val="00401EA0"/>
    <w:rsid w:val="00403979"/>
    <w:rsid w:val="004104FA"/>
    <w:rsid w:val="0041135D"/>
    <w:rsid w:val="004120F9"/>
    <w:rsid w:val="00425CFD"/>
    <w:rsid w:val="00433E0A"/>
    <w:rsid w:val="00434013"/>
    <w:rsid w:val="00444557"/>
    <w:rsid w:val="00445CBC"/>
    <w:rsid w:val="00456720"/>
    <w:rsid w:val="00456BBB"/>
    <w:rsid w:val="004578EE"/>
    <w:rsid w:val="00460280"/>
    <w:rsid w:val="004745CD"/>
    <w:rsid w:val="0049105B"/>
    <w:rsid w:val="004945D3"/>
    <w:rsid w:val="004958BE"/>
    <w:rsid w:val="00496A3E"/>
    <w:rsid w:val="004A4216"/>
    <w:rsid w:val="004B0A51"/>
    <w:rsid w:val="004B16CF"/>
    <w:rsid w:val="004B3132"/>
    <w:rsid w:val="004B64D6"/>
    <w:rsid w:val="004C1A84"/>
    <w:rsid w:val="004C1B8F"/>
    <w:rsid w:val="004E1753"/>
    <w:rsid w:val="004E2305"/>
    <w:rsid w:val="004E3CFF"/>
    <w:rsid w:val="004F3527"/>
    <w:rsid w:val="004F6DA2"/>
    <w:rsid w:val="005024F1"/>
    <w:rsid w:val="00503CFA"/>
    <w:rsid w:val="00506A5B"/>
    <w:rsid w:val="00523C6C"/>
    <w:rsid w:val="00523DCC"/>
    <w:rsid w:val="00525C1F"/>
    <w:rsid w:val="00525F51"/>
    <w:rsid w:val="005330EF"/>
    <w:rsid w:val="00535798"/>
    <w:rsid w:val="00541617"/>
    <w:rsid w:val="00550481"/>
    <w:rsid w:val="00553809"/>
    <w:rsid w:val="00561278"/>
    <w:rsid w:val="00562CF3"/>
    <w:rsid w:val="00573E9F"/>
    <w:rsid w:val="0057509C"/>
    <w:rsid w:val="00575A66"/>
    <w:rsid w:val="005802D1"/>
    <w:rsid w:val="005827B8"/>
    <w:rsid w:val="00594238"/>
    <w:rsid w:val="005A0DFA"/>
    <w:rsid w:val="005B73D6"/>
    <w:rsid w:val="005B7901"/>
    <w:rsid w:val="005C2768"/>
    <w:rsid w:val="005D7DCD"/>
    <w:rsid w:val="005E0856"/>
    <w:rsid w:val="005E10DB"/>
    <w:rsid w:val="005E6A72"/>
    <w:rsid w:val="005E70E5"/>
    <w:rsid w:val="00600E0E"/>
    <w:rsid w:val="0060281A"/>
    <w:rsid w:val="00610923"/>
    <w:rsid w:val="006400C3"/>
    <w:rsid w:val="00645D89"/>
    <w:rsid w:val="00666F24"/>
    <w:rsid w:val="00667BA0"/>
    <w:rsid w:val="00667CD7"/>
    <w:rsid w:val="006863EA"/>
    <w:rsid w:val="00694DEA"/>
    <w:rsid w:val="006A11FD"/>
    <w:rsid w:val="006A1ADB"/>
    <w:rsid w:val="006A625F"/>
    <w:rsid w:val="006B1C55"/>
    <w:rsid w:val="006B461C"/>
    <w:rsid w:val="006B5CC2"/>
    <w:rsid w:val="006C0C69"/>
    <w:rsid w:val="006C215E"/>
    <w:rsid w:val="006C7975"/>
    <w:rsid w:val="006F492F"/>
    <w:rsid w:val="00711255"/>
    <w:rsid w:val="0071176E"/>
    <w:rsid w:val="00711E50"/>
    <w:rsid w:val="00713B40"/>
    <w:rsid w:val="0072223B"/>
    <w:rsid w:val="007238AD"/>
    <w:rsid w:val="0075648E"/>
    <w:rsid w:val="007631A8"/>
    <w:rsid w:val="00765FA8"/>
    <w:rsid w:val="00765FB1"/>
    <w:rsid w:val="0077158F"/>
    <w:rsid w:val="00783BB7"/>
    <w:rsid w:val="0078480E"/>
    <w:rsid w:val="007905F6"/>
    <w:rsid w:val="00791787"/>
    <w:rsid w:val="007A351A"/>
    <w:rsid w:val="007A3731"/>
    <w:rsid w:val="007A3BF8"/>
    <w:rsid w:val="007B3810"/>
    <w:rsid w:val="007B43E3"/>
    <w:rsid w:val="007C55EE"/>
    <w:rsid w:val="007C5880"/>
    <w:rsid w:val="007D4213"/>
    <w:rsid w:val="007E76EA"/>
    <w:rsid w:val="007E7788"/>
    <w:rsid w:val="00801A43"/>
    <w:rsid w:val="0080571A"/>
    <w:rsid w:val="008068A7"/>
    <w:rsid w:val="008074AE"/>
    <w:rsid w:val="0081381D"/>
    <w:rsid w:val="00826B30"/>
    <w:rsid w:val="008378C9"/>
    <w:rsid w:val="00853881"/>
    <w:rsid w:val="008546F7"/>
    <w:rsid w:val="00860A03"/>
    <w:rsid w:val="00861CEE"/>
    <w:rsid w:val="00866568"/>
    <w:rsid w:val="008850E6"/>
    <w:rsid w:val="00892EDB"/>
    <w:rsid w:val="00893CC5"/>
    <w:rsid w:val="00897C65"/>
    <w:rsid w:val="008A3882"/>
    <w:rsid w:val="008A456B"/>
    <w:rsid w:val="008B47E0"/>
    <w:rsid w:val="008C01BA"/>
    <w:rsid w:val="008C2DCE"/>
    <w:rsid w:val="008D6704"/>
    <w:rsid w:val="008E42FC"/>
    <w:rsid w:val="008E6F84"/>
    <w:rsid w:val="008F0009"/>
    <w:rsid w:val="008F6709"/>
    <w:rsid w:val="008F7E2A"/>
    <w:rsid w:val="00902F97"/>
    <w:rsid w:val="009121FA"/>
    <w:rsid w:val="0091252D"/>
    <w:rsid w:val="00916029"/>
    <w:rsid w:val="0092231D"/>
    <w:rsid w:val="00925AEE"/>
    <w:rsid w:val="0094254C"/>
    <w:rsid w:val="00942C6F"/>
    <w:rsid w:val="00947F01"/>
    <w:rsid w:val="00964DF9"/>
    <w:rsid w:val="009715FA"/>
    <w:rsid w:val="00985C20"/>
    <w:rsid w:val="00986C1F"/>
    <w:rsid w:val="009A7567"/>
    <w:rsid w:val="009A7FD0"/>
    <w:rsid w:val="009B09FF"/>
    <w:rsid w:val="009B2A80"/>
    <w:rsid w:val="009C2990"/>
    <w:rsid w:val="009C4F02"/>
    <w:rsid w:val="009D2BD8"/>
    <w:rsid w:val="009E5CDF"/>
    <w:rsid w:val="009E67D8"/>
    <w:rsid w:val="009E776B"/>
    <w:rsid w:val="009F0F34"/>
    <w:rsid w:val="00A0222E"/>
    <w:rsid w:val="00A13F87"/>
    <w:rsid w:val="00A16A1F"/>
    <w:rsid w:val="00A16E6A"/>
    <w:rsid w:val="00A308AC"/>
    <w:rsid w:val="00A46CA1"/>
    <w:rsid w:val="00A5060A"/>
    <w:rsid w:val="00A50D7D"/>
    <w:rsid w:val="00A562BE"/>
    <w:rsid w:val="00A76494"/>
    <w:rsid w:val="00A84737"/>
    <w:rsid w:val="00A939B9"/>
    <w:rsid w:val="00AB2FE0"/>
    <w:rsid w:val="00AB4474"/>
    <w:rsid w:val="00AB568C"/>
    <w:rsid w:val="00AB75E6"/>
    <w:rsid w:val="00AD46C1"/>
    <w:rsid w:val="00AE32F0"/>
    <w:rsid w:val="00AE622A"/>
    <w:rsid w:val="00AF38C1"/>
    <w:rsid w:val="00B03F49"/>
    <w:rsid w:val="00B12D49"/>
    <w:rsid w:val="00B15D00"/>
    <w:rsid w:val="00B217AD"/>
    <w:rsid w:val="00B21B9F"/>
    <w:rsid w:val="00B24C01"/>
    <w:rsid w:val="00B30A63"/>
    <w:rsid w:val="00B33C1E"/>
    <w:rsid w:val="00B60722"/>
    <w:rsid w:val="00B617D1"/>
    <w:rsid w:val="00B67508"/>
    <w:rsid w:val="00B80C3F"/>
    <w:rsid w:val="00B85CF5"/>
    <w:rsid w:val="00B93542"/>
    <w:rsid w:val="00B96541"/>
    <w:rsid w:val="00B97BD4"/>
    <w:rsid w:val="00BA0204"/>
    <w:rsid w:val="00BA7AE4"/>
    <w:rsid w:val="00BB24F5"/>
    <w:rsid w:val="00BB4062"/>
    <w:rsid w:val="00BB5F11"/>
    <w:rsid w:val="00BC5ED6"/>
    <w:rsid w:val="00BC6B61"/>
    <w:rsid w:val="00BC6D82"/>
    <w:rsid w:val="00BD00C3"/>
    <w:rsid w:val="00BD3684"/>
    <w:rsid w:val="00BD68F8"/>
    <w:rsid w:val="00BE1727"/>
    <w:rsid w:val="00BF3152"/>
    <w:rsid w:val="00C01862"/>
    <w:rsid w:val="00C069D2"/>
    <w:rsid w:val="00C20A55"/>
    <w:rsid w:val="00C278FA"/>
    <w:rsid w:val="00C328DF"/>
    <w:rsid w:val="00C40D2C"/>
    <w:rsid w:val="00C41B71"/>
    <w:rsid w:val="00C46BA2"/>
    <w:rsid w:val="00C621BE"/>
    <w:rsid w:val="00C66A0A"/>
    <w:rsid w:val="00C813DB"/>
    <w:rsid w:val="00C85059"/>
    <w:rsid w:val="00C85FD7"/>
    <w:rsid w:val="00C906C9"/>
    <w:rsid w:val="00CB324B"/>
    <w:rsid w:val="00CC215E"/>
    <w:rsid w:val="00CD200E"/>
    <w:rsid w:val="00CD432D"/>
    <w:rsid w:val="00CF0747"/>
    <w:rsid w:val="00CF1679"/>
    <w:rsid w:val="00CF326E"/>
    <w:rsid w:val="00CF4630"/>
    <w:rsid w:val="00D07AB1"/>
    <w:rsid w:val="00D108CF"/>
    <w:rsid w:val="00D11D60"/>
    <w:rsid w:val="00D131C1"/>
    <w:rsid w:val="00D21891"/>
    <w:rsid w:val="00D300B4"/>
    <w:rsid w:val="00D417AB"/>
    <w:rsid w:val="00D45CA8"/>
    <w:rsid w:val="00D46C5A"/>
    <w:rsid w:val="00D57617"/>
    <w:rsid w:val="00D60AD8"/>
    <w:rsid w:val="00D7573D"/>
    <w:rsid w:val="00D820D2"/>
    <w:rsid w:val="00D8262F"/>
    <w:rsid w:val="00D87A39"/>
    <w:rsid w:val="00D94BDD"/>
    <w:rsid w:val="00D96CEF"/>
    <w:rsid w:val="00DA713F"/>
    <w:rsid w:val="00DC00F0"/>
    <w:rsid w:val="00DC1235"/>
    <w:rsid w:val="00DC20D9"/>
    <w:rsid w:val="00DC315A"/>
    <w:rsid w:val="00DD1053"/>
    <w:rsid w:val="00DD75E0"/>
    <w:rsid w:val="00DE1865"/>
    <w:rsid w:val="00DF6ECE"/>
    <w:rsid w:val="00DF785D"/>
    <w:rsid w:val="00DF7FB0"/>
    <w:rsid w:val="00E00D44"/>
    <w:rsid w:val="00E00ED3"/>
    <w:rsid w:val="00E01720"/>
    <w:rsid w:val="00E10A35"/>
    <w:rsid w:val="00E16D03"/>
    <w:rsid w:val="00E31099"/>
    <w:rsid w:val="00E3470B"/>
    <w:rsid w:val="00E35874"/>
    <w:rsid w:val="00E35F32"/>
    <w:rsid w:val="00E36B90"/>
    <w:rsid w:val="00E4250F"/>
    <w:rsid w:val="00E4452F"/>
    <w:rsid w:val="00E45012"/>
    <w:rsid w:val="00E50EE3"/>
    <w:rsid w:val="00E52560"/>
    <w:rsid w:val="00E61EB9"/>
    <w:rsid w:val="00E63577"/>
    <w:rsid w:val="00E76749"/>
    <w:rsid w:val="00E77CAC"/>
    <w:rsid w:val="00E824EB"/>
    <w:rsid w:val="00E82EF0"/>
    <w:rsid w:val="00E93AF0"/>
    <w:rsid w:val="00EA4F54"/>
    <w:rsid w:val="00EB051B"/>
    <w:rsid w:val="00EB6BD2"/>
    <w:rsid w:val="00ED0434"/>
    <w:rsid w:val="00ED0C86"/>
    <w:rsid w:val="00ED514D"/>
    <w:rsid w:val="00ED728F"/>
    <w:rsid w:val="00EE1777"/>
    <w:rsid w:val="00EE4208"/>
    <w:rsid w:val="00EE4AC1"/>
    <w:rsid w:val="00EF3C1A"/>
    <w:rsid w:val="00F01FB9"/>
    <w:rsid w:val="00F025B9"/>
    <w:rsid w:val="00F11E9E"/>
    <w:rsid w:val="00F16713"/>
    <w:rsid w:val="00F24A67"/>
    <w:rsid w:val="00F34984"/>
    <w:rsid w:val="00F47359"/>
    <w:rsid w:val="00F514EB"/>
    <w:rsid w:val="00F546D5"/>
    <w:rsid w:val="00F55C6B"/>
    <w:rsid w:val="00F57EBC"/>
    <w:rsid w:val="00F62267"/>
    <w:rsid w:val="00F6405D"/>
    <w:rsid w:val="00F663D1"/>
    <w:rsid w:val="00F70CB1"/>
    <w:rsid w:val="00F771C2"/>
    <w:rsid w:val="00F8195A"/>
    <w:rsid w:val="00F83DCA"/>
    <w:rsid w:val="00F9758C"/>
    <w:rsid w:val="00FA0790"/>
    <w:rsid w:val="00FA0EEF"/>
    <w:rsid w:val="00FA2B60"/>
    <w:rsid w:val="00FB785C"/>
    <w:rsid w:val="00FC1A59"/>
    <w:rsid w:val="00FC379D"/>
    <w:rsid w:val="00FC65B4"/>
    <w:rsid w:val="00FD3846"/>
    <w:rsid w:val="00FF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6BFF"/>
  <w15:docId w15:val="{DE077D1A-C540-4385-82A6-ED5A3CE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C6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F0747"/>
    <w:pPr>
      <w:keepNext/>
      <w:outlineLvl w:val="0"/>
    </w:pPr>
    <w:rPr>
      <w:sz w:val="24"/>
    </w:rPr>
  </w:style>
  <w:style w:type="paragraph" w:styleId="2">
    <w:name w:val="heading 2"/>
    <w:basedOn w:val="a"/>
    <w:next w:val="a"/>
    <w:link w:val="20"/>
    <w:uiPriority w:val="9"/>
    <w:qFormat/>
    <w:rsid w:val="003C41DD"/>
    <w:pPr>
      <w:keepNext/>
      <w:jc w:val="center"/>
      <w:outlineLvl w:val="1"/>
    </w:pPr>
    <w:rPr>
      <w:b/>
      <w:sz w:val="24"/>
      <w:lang w:eastAsia="en-US"/>
    </w:rPr>
  </w:style>
  <w:style w:type="paragraph" w:styleId="5">
    <w:name w:val="heading 5"/>
    <w:basedOn w:val="a"/>
    <w:next w:val="a"/>
    <w:link w:val="50"/>
    <w:qFormat/>
    <w:rsid w:val="0023535E"/>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F0747"/>
    <w:rPr>
      <w:rFonts w:ascii="Times New Roman" w:eastAsia="Times New Roman" w:hAnsi="Times New Roman" w:cs="Times New Roman"/>
      <w:sz w:val="24"/>
      <w:szCs w:val="20"/>
      <w:lang w:val="ru-RU" w:eastAsia="ru-RU"/>
    </w:rPr>
  </w:style>
  <w:style w:type="paragraph" w:customStyle="1" w:styleId="a4">
    <w:name w:val="Знак"/>
    <w:basedOn w:val="a"/>
    <w:autoRedefine/>
    <w:rsid w:val="00CF0747"/>
    <w:pPr>
      <w:spacing w:after="160" w:line="240" w:lineRule="exact"/>
    </w:pPr>
    <w:rPr>
      <w:sz w:val="28"/>
      <w:lang w:val="en-US" w:eastAsia="en-US"/>
    </w:rPr>
  </w:style>
  <w:style w:type="paragraph" w:styleId="a5">
    <w:name w:val="header"/>
    <w:basedOn w:val="a"/>
    <w:link w:val="a6"/>
    <w:uiPriority w:val="99"/>
    <w:unhideWhenUsed/>
    <w:rsid w:val="004E2305"/>
    <w:pPr>
      <w:tabs>
        <w:tab w:val="center" w:pos="4844"/>
        <w:tab w:val="right" w:pos="9689"/>
      </w:tabs>
    </w:pPr>
  </w:style>
  <w:style w:type="character" w:customStyle="1" w:styleId="a6">
    <w:name w:val="Верхний колонтитул Знак"/>
    <w:basedOn w:val="a0"/>
    <w:link w:val="a5"/>
    <w:uiPriority w:val="99"/>
    <w:rsid w:val="004E2305"/>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4E2305"/>
    <w:pPr>
      <w:tabs>
        <w:tab w:val="center" w:pos="4844"/>
        <w:tab w:val="right" w:pos="9689"/>
      </w:tabs>
    </w:pPr>
  </w:style>
  <w:style w:type="character" w:customStyle="1" w:styleId="a8">
    <w:name w:val="Нижний колонтитул Знак"/>
    <w:basedOn w:val="a0"/>
    <w:link w:val="a7"/>
    <w:uiPriority w:val="99"/>
    <w:rsid w:val="004E2305"/>
    <w:rPr>
      <w:rFonts w:ascii="Times New Roman" w:eastAsia="Times New Roman" w:hAnsi="Times New Roman" w:cs="Times New Roman"/>
      <w:sz w:val="20"/>
      <w:szCs w:val="20"/>
      <w:lang w:val="ru-RU" w:eastAsia="ru-RU"/>
    </w:rPr>
  </w:style>
  <w:style w:type="character" w:styleId="a9">
    <w:name w:val="Emphasis"/>
    <w:basedOn w:val="a0"/>
    <w:uiPriority w:val="20"/>
    <w:qFormat/>
    <w:rsid w:val="00645D89"/>
    <w:rPr>
      <w:i/>
      <w:iCs/>
    </w:rPr>
  </w:style>
  <w:style w:type="character" w:styleId="aa">
    <w:name w:val="Strong"/>
    <w:basedOn w:val="a0"/>
    <w:uiPriority w:val="22"/>
    <w:qFormat/>
    <w:rsid w:val="00645D89"/>
    <w:rPr>
      <w:b/>
      <w:bCs/>
    </w:rPr>
  </w:style>
  <w:style w:type="character" w:customStyle="1" w:styleId="ab">
    <w:name w:val="Без интервала Знак"/>
    <w:link w:val="ac"/>
    <w:uiPriority w:val="1"/>
    <w:locked/>
    <w:rsid w:val="00F34984"/>
    <w:rPr>
      <w:rFonts w:eastAsia="Arial Unicode MS" w:cs="Tahoma"/>
      <w:color w:val="000000"/>
      <w:sz w:val="24"/>
      <w:szCs w:val="24"/>
      <w:lang w:eastAsia="ru-RU" w:bidi="en-US"/>
    </w:rPr>
  </w:style>
  <w:style w:type="paragraph" w:styleId="ac">
    <w:name w:val="No Spacing"/>
    <w:link w:val="ab"/>
    <w:uiPriority w:val="1"/>
    <w:qFormat/>
    <w:rsid w:val="00F34984"/>
    <w:pPr>
      <w:widowControl w:val="0"/>
      <w:suppressAutoHyphens/>
      <w:spacing w:after="0" w:line="240" w:lineRule="auto"/>
    </w:pPr>
    <w:rPr>
      <w:rFonts w:eastAsia="Arial Unicode MS" w:cs="Tahoma"/>
      <w:color w:val="000000"/>
      <w:sz w:val="24"/>
      <w:szCs w:val="24"/>
      <w:lang w:eastAsia="ru-RU" w:bidi="en-US"/>
    </w:rPr>
  </w:style>
  <w:style w:type="character" w:customStyle="1" w:styleId="list-group-item">
    <w:name w:val="list-group-item"/>
    <w:rsid w:val="00F34984"/>
  </w:style>
  <w:style w:type="character" w:customStyle="1" w:styleId="anchortext">
    <w:name w:val="anchortext"/>
    <w:rsid w:val="00F34984"/>
  </w:style>
  <w:style w:type="character" w:styleId="ad">
    <w:name w:val="Hyperlink"/>
    <w:rsid w:val="00F34984"/>
    <w:rPr>
      <w:color w:val="0000FF"/>
      <w:u w:val="single"/>
    </w:rPr>
  </w:style>
  <w:style w:type="character" w:customStyle="1" w:styleId="ddmpubyr">
    <w:name w:val="ddmpubyr"/>
    <w:rsid w:val="00F34984"/>
  </w:style>
  <w:style w:type="character" w:customStyle="1" w:styleId="label">
    <w:name w:val="label"/>
    <w:basedOn w:val="a0"/>
    <w:rsid w:val="00126D32"/>
  </w:style>
  <w:style w:type="character" w:customStyle="1" w:styleId="value">
    <w:name w:val="value"/>
    <w:basedOn w:val="a0"/>
    <w:rsid w:val="00126D32"/>
  </w:style>
  <w:style w:type="character" w:styleId="ae">
    <w:name w:val="FollowedHyperlink"/>
    <w:basedOn w:val="a0"/>
    <w:uiPriority w:val="99"/>
    <w:semiHidden/>
    <w:unhideWhenUsed/>
    <w:rsid w:val="00126D32"/>
    <w:rPr>
      <w:color w:val="954F72" w:themeColor="followedHyperlink"/>
      <w:u w:val="single"/>
    </w:rPr>
  </w:style>
  <w:style w:type="paragraph" w:styleId="af">
    <w:name w:val="List Paragraph"/>
    <w:basedOn w:val="a"/>
    <w:link w:val="af0"/>
    <w:uiPriority w:val="99"/>
    <w:qFormat/>
    <w:rsid w:val="00200C39"/>
    <w:pPr>
      <w:ind w:left="720"/>
      <w:contextualSpacing/>
    </w:pPr>
    <w:rPr>
      <w:rFonts w:ascii="Calibri" w:eastAsia="Calibri" w:hAnsi="Calibri" w:cs="Calibri"/>
    </w:rPr>
  </w:style>
  <w:style w:type="paragraph" w:styleId="af1">
    <w:name w:val="Balloon Text"/>
    <w:basedOn w:val="a"/>
    <w:link w:val="af2"/>
    <w:uiPriority w:val="99"/>
    <w:semiHidden/>
    <w:unhideWhenUsed/>
    <w:rsid w:val="00F01FB9"/>
    <w:rPr>
      <w:rFonts w:ascii="Segoe UI" w:hAnsi="Segoe UI" w:cs="Segoe UI"/>
      <w:sz w:val="18"/>
      <w:szCs w:val="18"/>
    </w:rPr>
  </w:style>
  <w:style w:type="character" w:customStyle="1" w:styleId="af2">
    <w:name w:val="Текст выноски Знак"/>
    <w:basedOn w:val="a0"/>
    <w:link w:val="af1"/>
    <w:uiPriority w:val="99"/>
    <w:semiHidden/>
    <w:rsid w:val="00F01FB9"/>
    <w:rPr>
      <w:rFonts w:ascii="Segoe UI" w:eastAsia="Times New Roman" w:hAnsi="Segoe UI" w:cs="Segoe UI"/>
      <w:sz w:val="18"/>
      <w:szCs w:val="18"/>
      <w:lang w:val="ru-RU" w:eastAsia="ru-RU"/>
    </w:rPr>
  </w:style>
  <w:style w:type="paragraph" w:styleId="af3">
    <w:name w:val="Body Text Indent"/>
    <w:basedOn w:val="a"/>
    <w:link w:val="af4"/>
    <w:rsid w:val="008074AE"/>
    <w:pPr>
      <w:spacing w:after="120"/>
      <w:ind w:left="283"/>
    </w:pPr>
    <w:rPr>
      <w:sz w:val="24"/>
      <w:szCs w:val="24"/>
      <w:lang w:eastAsia="en-US"/>
    </w:rPr>
  </w:style>
  <w:style w:type="character" w:customStyle="1" w:styleId="af4">
    <w:name w:val="Основной текст с отступом Знак"/>
    <w:basedOn w:val="a0"/>
    <w:link w:val="af3"/>
    <w:rsid w:val="008074AE"/>
    <w:rPr>
      <w:rFonts w:ascii="Times New Roman" w:eastAsia="Times New Roman" w:hAnsi="Times New Roman" w:cs="Times New Roman"/>
      <w:sz w:val="24"/>
      <w:szCs w:val="24"/>
      <w:lang w:val="ru-RU"/>
    </w:rPr>
  </w:style>
  <w:style w:type="paragraph" w:styleId="21">
    <w:name w:val="Body Text 2"/>
    <w:basedOn w:val="a"/>
    <w:link w:val="22"/>
    <w:unhideWhenUsed/>
    <w:rsid w:val="0091252D"/>
    <w:pPr>
      <w:spacing w:after="120" w:line="480" w:lineRule="auto"/>
    </w:pPr>
  </w:style>
  <w:style w:type="character" w:customStyle="1" w:styleId="22">
    <w:name w:val="Основной текст 2 Знак"/>
    <w:basedOn w:val="a0"/>
    <w:link w:val="21"/>
    <w:rsid w:val="0091252D"/>
    <w:rPr>
      <w:rFonts w:ascii="Times New Roman" w:eastAsia="Times New Roman" w:hAnsi="Times New Roman" w:cs="Times New Roman"/>
      <w:sz w:val="20"/>
      <w:szCs w:val="20"/>
      <w:lang w:val="ru-RU" w:eastAsia="ru-RU"/>
    </w:rPr>
  </w:style>
  <w:style w:type="character" w:customStyle="1" w:styleId="af0">
    <w:name w:val="Абзац списка Знак"/>
    <w:link w:val="af"/>
    <w:uiPriority w:val="99"/>
    <w:locked/>
    <w:rsid w:val="003C41DD"/>
    <w:rPr>
      <w:rFonts w:ascii="Calibri" w:eastAsia="Calibri" w:hAnsi="Calibri" w:cs="Calibri"/>
      <w:sz w:val="20"/>
      <w:szCs w:val="20"/>
      <w:lang w:val="ru-RU" w:eastAsia="ru-RU"/>
    </w:rPr>
  </w:style>
  <w:style w:type="character" w:customStyle="1" w:styleId="20">
    <w:name w:val="Заголовок 2 Знак"/>
    <w:basedOn w:val="a0"/>
    <w:link w:val="2"/>
    <w:uiPriority w:val="9"/>
    <w:rsid w:val="003C41DD"/>
    <w:rPr>
      <w:rFonts w:ascii="Times New Roman" w:eastAsia="Times New Roman" w:hAnsi="Times New Roman" w:cs="Times New Roman"/>
      <w:b/>
      <w:sz w:val="24"/>
      <w:szCs w:val="20"/>
      <w:lang w:val="ru-RU"/>
    </w:rPr>
  </w:style>
  <w:style w:type="character" w:customStyle="1" w:styleId="databold">
    <w:name w:val="data_bold"/>
    <w:rsid w:val="003C41DD"/>
  </w:style>
  <w:style w:type="paragraph" w:customStyle="1" w:styleId="western">
    <w:name w:val="western"/>
    <w:basedOn w:val="a"/>
    <w:rsid w:val="00BD68F8"/>
    <w:pPr>
      <w:spacing w:before="100" w:beforeAutospacing="1" w:after="142" w:line="288" w:lineRule="auto"/>
    </w:pPr>
    <w:rPr>
      <w:rFonts w:ascii="Liberation Serif" w:hAnsi="Liberation Serif" w:cs="Liberation Serif"/>
      <w:color w:val="000000"/>
      <w:sz w:val="24"/>
      <w:szCs w:val="24"/>
    </w:rPr>
  </w:style>
  <w:style w:type="paragraph" w:styleId="af5">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Обычный (Web)1,Обычный (веб) Знак1"/>
    <w:basedOn w:val="a"/>
    <w:link w:val="af6"/>
    <w:uiPriority w:val="99"/>
    <w:unhideWhenUsed/>
    <w:qFormat/>
    <w:rsid w:val="009A7567"/>
    <w:pPr>
      <w:spacing w:before="100" w:beforeAutospacing="1" w:after="100" w:afterAutospacing="1"/>
    </w:pPr>
    <w:rPr>
      <w:sz w:val="24"/>
      <w:szCs w:val="24"/>
    </w:rPr>
  </w:style>
  <w:style w:type="character" w:customStyle="1" w:styleId="text-bold">
    <w:name w:val="text-bold"/>
    <w:basedOn w:val="a0"/>
    <w:rsid w:val="00FB785C"/>
  </w:style>
  <w:style w:type="character" w:customStyle="1" w:styleId="text-meta">
    <w:name w:val="text-meta"/>
    <w:basedOn w:val="a0"/>
    <w:rsid w:val="00FB785C"/>
  </w:style>
  <w:style w:type="character" w:customStyle="1" w:styleId="11">
    <w:name w:val="Неразрешенное упоминание1"/>
    <w:basedOn w:val="a0"/>
    <w:uiPriority w:val="99"/>
    <w:semiHidden/>
    <w:unhideWhenUsed/>
    <w:rsid w:val="008E6F84"/>
    <w:rPr>
      <w:color w:val="605E5C"/>
      <w:shd w:val="clear" w:color="auto" w:fill="E1DFDD"/>
    </w:rPr>
  </w:style>
  <w:style w:type="paragraph" w:styleId="af7">
    <w:name w:val="Revision"/>
    <w:hidden/>
    <w:uiPriority w:val="99"/>
    <w:semiHidden/>
    <w:rsid w:val="000A2A39"/>
    <w:pPr>
      <w:spacing w:after="0" w:line="240" w:lineRule="auto"/>
    </w:pPr>
    <w:rPr>
      <w:rFonts w:ascii="Times New Roman" w:eastAsia="Times New Roman" w:hAnsi="Times New Roman" w:cs="Times New Roman"/>
      <w:sz w:val="20"/>
      <w:szCs w:val="20"/>
      <w:lang w:val="ru-RU" w:eastAsia="ru-RU"/>
    </w:rPr>
  </w:style>
  <w:style w:type="character" w:customStyle="1" w:styleId="UnresolvedMention">
    <w:name w:val="Unresolved Mention"/>
    <w:basedOn w:val="a0"/>
    <w:uiPriority w:val="99"/>
    <w:semiHidden/>
    <w:unhideWhenUsed/>
    <w:rsid w:val="00A16A1F"/>
    <w:rPr>
      <w:color w:val="605E5C"/>
      <w:shd w:val="clear" w:color="auto" w:fill="E1DFDD"/>
    </w:rPr>
  </w:style>
  <w:style w:type="character" w:customStyle="1" w:styleId="authoridinfoicon-modulehjujs">
    <w:name w:val="authoridinfoicon-module__hjujs"/>
    <w:basedOn w:val="a0"/>
    <w:rsid w:val="00F9758C"/>
  </w:style>
  <w:style w:type="character" w:styleId="af8">
    <w:name w:val="annotation reference"/>
    <w:basedOn w:val="a0"/>
    <w:uiPriority w:val="99"/>
    <w:semiHidden/>
    <w:unhideWhenUsed/>
    <w:rsid w:val="00DD1053"/>
    <w:rPr>
      <w:sz w:val="16"/>
      <w:szCs w:val="16"/>
    </w:rPr>
  </w:style>
  <w:style w:type="paragraph" w:styleId="af9">
    <w:name w:val="annotation text"/>
    <w:basedOn w:val="a"/>
    <w:link w:val="afa"/>
    <w:uiPriority w:val="99"/>
    <w:semiHidden/>
    <w:unhideWhenUsed/>
    <w:rsid w:val="00DD1053"/>
  </w:style>
  <w:style w:type="character" w:customStyle="1" w:styleId="afa">
    <w:name w:val="Текст примечания Знак"/>
    <w:basedOn w:val="a0"/>
    <w:link w:val="af9"/>
    <w:uiPriority w:val="99"/>
    <w:semiHidden/>
    <w:rsid w:val="00DD1053"/>
    <w:rPr>
      <w:rFonts w:ascii="Times New Roman" w:eastAsia="Times New Roman" w:hAnsi="Times New Roman" w:cs="Times New Roman"/>
      <w:sz w:val="20"/>
      <w:szCs w:val="20"/>
      <w:lang w:val="ru-RU" w:eastAsia="ru-RU"/>
    </w:rPr>
  </w:style>
  <w:style w:type="paragraph" w:styleId="afb">
    <w:name w:val="annotation subject"/>
    <w:basedOn w:val="af9"/>
    <w:next w:val="af9"/>
    <w:link w:val="afc"/>
    <w:uiPriority w:val="99"/>
    <w:semiHidden/>
    <w:unhideWhenUsed/>
    <w:rsid w:val="00DD1053"/>
    <w:rPr>
      <w:b/>
      <w:bCs/>
    </w:rPr>
  </w:style>
  <w:style w:type="character" w:customStyle="1" w:styleId="afc">
    <w:name w:val="Тема примечания Знак"/>
    <w:basedOn w:val="afa"/>
    <w:link w:val="afb"/>
    <w:uiPriority w:val="99"/>
    <w:semiHidden/>
    <w:rsid w:val="00DD1053"/>
    <w:rPr>
      <w:rFonts w:ascii="Times New Roman" w:eastAsia="Times New Roman" w:hAnsi="Times New Roman" w:cs="Times New Roman"/>
      <w:b/>
      <w:bCs/>
      <w:sz w:val="20"/>
      <w:szCs w:val="20"/>
      <w:lang w:val="ru-RU" w:eastAsia="ru-RU"/>
    </w:rPr>
  </w:style>
  <w:style w:type="character" w:customStyle="1" w:styleId="citationvolume">
    <w:name w:val="citationvolume"/>
    <w:basedOn w:val="a0"/>
    <w:rsid w:val="00DA713F"/>
  </w:style>
  <w:style w:type="paragraph" w:customStyle="1" w:styleId="Head">
    <w:name w:val="Head"/>
    <w:basedOn w:val="a"/>
    <w:autoRedefine/>
    <w:rsid w:val="00DA713F"/>
    <w:pPr>
      <w:suppressAutoHyphens/>
      <w:ind w:firstLine="340"/>
      <w:jc w:val="right"/>
    </w:pPr>
    <w:rPr>
      <w:b/>
      <w:i/>
      <w:kern w:val="14"/>
      <w:szCs w:val="24"/>
      <w:lang w:val="en-US" w:eastAsia="hu-HU"/>
    </w:rPr>
  </w:style>
  <w:style w:type="character" w:customStyle="1" w:styleId="50">
    <w:name w:val="Заголовок 5 Знак"/>
    <w:basedOn w:val="a0"/>
    <w:link w:val="5"/>
    <w:rsid w:val="0023535E"/>
    <w:rPr>
      <w:rFonts w:ascii="Times New Roman" w:eastAsia="Times New Roman" w:hAnsi="Times New Roman" w:cs="Times New Roman"/>
      <w:sz w:val="28"/>
      <w:szCs w:val="20"/>
      <w:lang w:val="ru-RU" w:eastAsia="ru-RU"/>
    </w:rPr>
  </w:style>
  <w:style w:type="character" w:customStyle="1" w:styleId="typography">
    <w:name w:val="typography"/>
    <w:rsid w:val="00496A3E"/>
  </w:style>
  <w:style w:type="character" w:customStyle="1" w:styleId="af6">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 Знак1"/>
    <w:link w:val="af5"/>
    <w:uiPriority w:val="99"/>
    <w:rsid w:val="00D300B4"/>
    <w:rPr>
      <w:rFonts w:ascii="Times New Roman" w:eastAsia="Times New Roman" w:hAnsi="Times New Roman" w:cs="Times New Roman"/>
      <w:sz w:val="24"/>
      <w:szCs w:val="24"/>
      <w:lang w:val="ru-RU" w:eastAsia="ru-RU"/>
    </w:rPr>
  </w:style>
  <w:style w:type="character" w:customStyle="1" w:styleId="linktext">
    <w:name w:val="link__text"/>
    <w:basedOn w:val="a0"/>
    <w:rsid w:val="004C1A84"/>
  </w:style>
  <w:style w:type="character" w:customStyle="1" w:styleId="sr-only">
    <w:name w:val="sr-only"/>
    <w:basedOn w:val="a0"/>
    <w:rsid w:val="004C1A84"/>
  </w:style>
  <w:style w:type="character" w:customStyle="1" w:styleId="typography-modulelvnit">
    <w:name w:val="typography-module__lvnit"/>
    <w:basedOn w:val="a0"/>
    <w:rsid w:val="004C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768">
      <w:bodyDiv w:val="1"/>
      <w:marLeft w:val="0"/>
      <w:marRight w:val="0"/>
      <w:marTop w:val="0"/>
      <w:marBottom w:val="0"/>
      <w:divBdr>
        <w:top w:val="none" w:sz="0" w:space="0" w:color="auto"/>
        <w:left w:val="none" w:sz="0" w:space="0" w:color="auto"/>
        <w:bottom w:val="none" w:sz="0" w:space="0" w:color="auto"/>
        <w:right w:val="none" w:sz="0" w:space="0" w:color="auto"/>
      </w:divBdr>
      <w:divsChild>
        <w:div w:id="367291790">
          <w:marLeft w:val="0"/>
          <w:marRight w:val="0"/>
          <w:marTop w:val="0"/>
          <w:marBottom w:val="0"/>
          <w:divBdr>
            <w:top w:val="none" w:sz="0" w:space="0" w:color="auto"/>
            <w:left w:val="none" w:sz="0" w:space="0" w:color="auto"/>
            <w:bottom w:val="none" w:sz="0" w:space="0" w:color="auto"/>
            <w:right w:val="none" w:sz="0" w:space="0" w:color="auto"/>
          </w:divBdr>
        </w:div>
        <w:div w:id="2084520574">
          <w:marLeft w:val="0"/>
          <w:marRight w:val="0"/>
          <w:marTop w:val="0"/>
          <w:marBottom w:val="0"/>
          <w:divBdr>
            <w:top w:val="none" w:sz="0" w:space="0" w:color="auto"/>
            <w:left w:val="none" w:sz="0" w:space="0" w:color="auto"/>
            <w:bottom w:val="none" w:sz="0" w:space="0" w:color="auto"/>
            <w:right w:val="none" w:sz="0" w:space="0" w:color="auto"/>
          </w:divBdr>
        </w:div>
      </w:divsChild>
    </w:div>
    <w:div w:id="60644561">
      <w:bodyDiv w:val="1"/>
      <w:marLeft w:val="0"/>
      <w:marRight w:val="0"/>
      <w:marTop w:val="0"/>
      <w:marBottom w:val="0"/>
      <w:divBdr>
        <w:top w:val="none" w:sz="0" w:space="0" w:color="auto"/>
        <w:left w:val="none" w:sz="0" w:space="0" w:color="auto"/>
        <w:bottom w:val="none" w:sz="0" w:space="0" w:color="auto"/>
        <w:right w:val="none" w:sz="0" w:space="0" w:color="auto"/>
      </w:divBdr>
    </w:div>
    <w:div w:id="181937362">
      <w:bodyDiv w:val="1"/>
      <w:marLeft w:val="0"/>
      <w:marRight w:val="0"/>
      <w:marTop w:val="0"/>
      <w:marBottom w:val="0"/>
      <w:divBdr>
        <w:top w:val="none" w:sz="0" w:space="0" w:color="auto"/>
        <w:left w:val="none" w:sz="0" w:space="0" w:color="auto"/>
        <w:bottom w:val="none" w:sz="0" w:space="0" w:color="auto"/>
        <w:right w:val="none" w:sz="0" w:space="0" w:color="auto"/>
      </w:divBdr>
      <w:divsChild>
        <w:div w:id="1589576127">
          <w:marLeft w:val="0"/>
          <w:marRight w:val="0"/>
          <w:marTop w:val="0"/>
          <w:marBottom w:val="0"/>
          <w:divBdr>
            <w:top w:val="none" w:sz="0" w:space="0" w:color="auto"/>
            <w:left w:val="none" w:sz="0" w:space="0" w:color="auto"/>
            <w:bottom w:val="none" w:sz="0" w:space="0" w:color="auto"/>
            <w:right w:val="none" w:sz="0" w:space="0" w:color="auto"/>
          </w:divBdr>
        </w:div>
      </w:divsChild>
    </w:div>
    <w:div w:id="187258380">
      <w:bodyDiv w:val="1"/>
      <w:marLeft w:val="0"/>
      <w:marRight w:val="0"/>
      <w:marTop w:val="0"/>
      <w:marBottom w:val="0"/>
      <w:divBdr>
        <w:top w:val="none" w:sz="0" w:space="0" w:color="auto"/>
        <w:left w:val="none" w:sz="0" w:space="0" w:color="auto"/>
        <w:bottom w:val="none" w:sz="0" w:space="0" w:color="auto"/>
        <w:right w:val="none" w:sz="0" w:space="0" w:color="auto"/>
      </w:divBdr>
      <w:divsChild>
        <w:div w:id="183901758">
          <w:marLeft w:val="0"/>
          <w:marRight w:val="0"/>
          <w:marTop w:val="0"/>
          <w:marBottom w:val="0"/>
          <w:divBdr>
            <w:top w:val="none" w:sz="0" w:space="0" w:color="auto"/>
            <w:left w:val="none" w:sz="0" w:space="0" w:color="auto"/>
            <w:bottom w:val="none" w:sz="0" w:space="0" w:color="auto"/>
            <w:right w:val="none" w:sz="0" w:space="0" w:color="auto"/>
          </w:divBdr>
        </w:div>
        <w:div w:id="1028605467">
          <w:marLeft w:val="0"/>
          <w:marRight w:val="0"/>
          <w:marTop w:val="0"/>
          <w:marBottom w:val="0"/>
          <w:divBdr>
            <w:top w:val="none" w:sz="0" w:space="0" w:color="auto"/>
            <w:left w:val="none" w:sz="0" w:space="0" w:color="auto"/>
            <w:bottom w:val="none" w:sz="0" w:space="0" w:color="auto"/>
            <w:right w:val="none" w:sz="0" w:space="0" w:color="auto"/>
          </w:divBdr>
        </w:div>
      </w:divsChild>
    </w:div>
    <w:div w:id="658656650">
      <w:bodyDiv w:val="1"/>
      <w:marLeft w:val="0"/>
      <w:marRight w:val="0"/>
      <w:marTop w:val="0"/>
      <w:marBottom w:val="0"/>
      <w:divBdr>
        <w:top w:val="none" w:sz="0" w:space="0" w:color="auto"/>
        <w:left w:val="none" w:sz="0" w:space="0" w:color="auto"/>
        <w:bottom w:val="none" w:sz="0" w:space="0" w:color="auto"/>
        <w:right w:val="none" w:sz="0" w:space="0" w:color="auto"/>
      </w:divBdr>
    </w:div>
    <w:div w:id="890731540">
      <w:bodyDiv w:val="1"/>
      <w:marLeft w:val="0"/>
      <w:marRight w:val="0"/>
      <w:marTop w:val="0"/>
      <w:marBottom w:val="0"/>
      <w:divBdr>
        <w:top w:val="none" w:sz="0" w:space="0" w:color="auto"/>
        <w:left w:val="none" w:sz="0" w:space="0" w:color="auto"/>
        <w:bottom w:val="none" w:sz="0" w:space="0" w:color="auto"/>
        <w:right w:val="none" w:sz="0" w:space="0" w:color="auto"/>
      </w:divBdr>
    </w:div>
    <w:div w:id="1059281594">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43905056">
      <w:bodyDiv w:val="1"/>
      <w:marLeft w:val="0"/>
      <w:marRight w:val="0"/>
      <w:marTop w:val="0"/>
      <w:marBottom w:val="0"/>
      <w:divBdr>
        <w:top w:val="none" w:sz="0" w:space="0" w:color="auto"/>
        <w:left w:val="none" w:sz="0" w:space="0" w:color="auto"/>
        <w:bottom w:val="none" w:sz="0" w:space="0" w:color="auto"/>
        <w:right w:val="none" w:sz="0" w:space="0" w:color="auto"/>
      </w:divBdr>
      <w:divsChild>
        <w:div w:id="1766264932">
          <w:marLeft w:val="0"/>
          <w:marRight w:val="0"/>
          <w:marTop w:val="0"/>
          <w:marBottom w:val="0"/>
          <w:divBdr>
            <w:top w:val="none" w:sz="0" w:space="0" w:color="auto"/>
            <w:left w:val="none" w:sz="0" w:space="0" w:color="auto"/>
            <w:bottom w:val="none" w:sz="0" w:space="0" w:color="auto"/>
            <w:right w:val="none" w:sz="0" w:space="0" w:color="auto"/>
          </w:divBdr>
        </w:div>
      </w:divsChild>
    </w:div>
    <w:div w:id="1458137151">
      <w:bodyDiv w:val="1"/>
      <w:marLeft w:val="0"/>
      <w:marRight w:val="0"/>
      <w:marTop w:val="0"/>
      <w:marBottom w:val="0"/>
      <w:divBdr>
        <w:top w:val="none" w:sz="0" w:space="0" w:color="auto"/>
        <w:left w:val="none" w:sz="0" w:space="0" w:color="auto"/>
        <w:bottom w:val="none" w:sz="0" w:space="0" w:color="auto"/>
        <w:right w:val="none" w:sz="0" w:space="0" w:color="auto"/>
      </w:divBdr>
      <w:divsChild>
        <w:div w:id="2088988919">
          <w:marLeft w:val="0"/>
          <w:marRight w:val="0"/>
          <w:marTop w:val="0"/>
          <w:marBottom w:val="0"/>
          <w:divBdr>
            <w:top w:val="none" w:sz="0" w:space="0" w:color="auto"/>
            <w:left w:val="none" w:sz="0" w:space="0" w:color="auto"/>
            <w:bottom w:val="none" w:sz="0" w:space="0" w:color="auto"/>
            <w:right w:val="none" w:sz="0" w:space="0" w:color="auto"/>
          </w:divBdr>
        </w:div>
        <w:div w:id="1755199194">
          <w:marLeft w:val="0"/>
          <w:marRight w:val="0"/>
          <w:marTop w:val="0"/>
          <w:marBottom w:val="0"/>
          <w:divBdr>
            <w:top w:val="none" w:sz="0" w:space="0" w:color="auto"/>
            <w:left w:val="none" w:sz="0" w:space="0" w:color="auto"/>
            <w:bottom w:val="none" w:sz="0" w:space="0" w:color="auto"/>
            <w:right w:val="none" w:sz="0" w:space="0" w:color="auto"/>
          </w:divBdr>
        </w:div>
      </w:divsChild>
    </w:div>
    <w:div w:id="1581062052">
      <w:bodyDiv w:val="1"/>
      <w:marLeft w:val="0"/>
      <w:marRight w:val="0"/>
      <w:marTop w:val="0"/>
      <w:marBottom w:val="0"/>
      <w:divBdr>
        <w:top w:val="none" w:sz="0" w:space="0" w:color="auto"/>
        <w:left w:val="none" w:sz="0" w:space="0" w:color="auto"/>
        <w:bottom w:val="none" w:sz="0" w:space="0" w:color="auto"/>
        <w:right w:val="none" w:sz="0" w:space="0" w:color="auto"/>
      </w:divBdr>
    </w:div>
    <w:div w:id="1675717246">
      <w:bodyDiv w:val="1"/>
      <w:marLeft w:val="0"/>
      <w:marRight w:val="0"/>
      <w:marTop w:val="0"/>
      <w:marBottom w:val="0"/>
      <w:divBdr>
        <w:top w:val="none" w:sz="0" w:space="0" w:color="auto"/>
        <w:left w:val="none" w:sz="0" w:space="0" w:color="auto"/>
        <w:bottom w:val="none" w:sz="0" w:space="0" w:color="auto"/>
        <w:right w:val="none" w:sz="0" w:space="0" w:color="auto"/>
      </w:divBdr>
      <w:divsChild>
        <w:div w:id="782770785">
          <w:marLeft w:val="0"/>
          <w:marRight w:val="0"/>
          <w:marTop w:val="0"/>
          <w:marBottom w:val="0"/>
          <w:divBdr>
            <w:top w:val="none" w:sz="0" w:space="0" w:color="auto"/>
            <w:left w:val="none" w:sz="0" w:space="0" w:color="auto"/>
            <w:bottom w:val="none" w:sz="0" w:space="0" w:color="auto"/>
            <w:right w:val="none" w:sz="0" w:space="0" w:color="auto"/>
          </w:divBdr>
        </w:div>
      </w:divsChild>
    </w:div>
    <w:div w:id="1809586961">
      <w:bodyDiv w:val="1"/>
      <w:marLeft w:val="0"/>
      <w:marRight w:val="0"/>
      <w:marTop w:val="0"/>
      <w:marBottom w:val="0"/>
      <w:divBdr>
        <w:top w:val="none" w:sz="0" w:space="0" w:color="auto"/>
        <w:left w:val="none" w:sz="0" w:space="0" w:color="auto"/>
        <w:bottom w:val="none" w:sz="0" w:space="0" w:color="auto"/>
        <w:right w:val="none" w:sz="0" w:space="0" w:color="auto"/>
      </w:divBdr>
    </w:div>
    <w:div w:id="1866750919">
      <w:bodyDiv w:val="1"/>
      <w:marLeft w:val="0"/>
      <w:marRight w:val="0"/>
      <w:marTop w:val="0"/>
      <w:marBottom w:val="0"/>
      <w:divBdr>
        <w:top w:val="none" w:sz="0" w:space="0" w:color="auto"/>
        <w:left w:val="none" w:sz="0" w:space="0" w:color="auto"/>
        <w:bottom w:val="none" w:sz="0" w:space="0" w:color="auto"/>
        <w:right w:val="none" w:sz="0" w:space="0" w:color="auto"/>
      </w:divBdr>
    </w:div>
    <w:div w:id="1881432894">
      <w:bodyDiv w:val="1"/>
      <w:marLeft w:val="0"/>
      <w:marRight w:val="0"/>
      <w:marTop w:val="0"/>
      <w:marBottom w:val="0"/>
      <w:divBdr>
        <w:top w:val="none" w:sz="0" w:space="0" w:color="auto"/>
        <w:left w:val="none" w:sz="0" w:space="0" w:color="auto"/>
        <w:bottom w:val="none" w:sz="0" w:space="0" w:color="auto"/>
        <w:right w:val="none" w:sz="0" w:space="0" w:color="auto"/>
      </w:divBdr>
      <w:divsChild>
        <w:div w:id="1669597368">
          <w:marLeft w:val="0"/>
          <w:marRight w:val="0"/>
          <w:marTop w:val="0"/>
          <w:marBottom w:val="0"/>
          <w:divBdr>
            <w:top w:val="none" w:sz="0" w:space="0" w:color="auto"/>
            <w:left w:val="none" w:sz="0" w:space="0" w:color="auto"/>
            <w:bottom w:val="none" w:sz="0" w:space="0" w:color="auto"/>
            <w:right w:val="none" w:sz="0" w:space="0" w:color="auto"/>
          </w:divBdr>
        </w:div>
        <w:div w:id="247346156">
          <w:marLeft w:val="0"/>
          <w:marRight w:val="0"/>
          <w:marTop w:val="0"/>
          <w:marBottom w:val="0"/>
          <w:divBdr>
            <w:top w:val="none" w:sz="0" w:space="0" w:color="auto"/>
            <w:left w:val="none" w:sz="0" w:space="0" w:color="auto"/>
            <w:bottom w:val="none" w:sz="0" w:space="0" w:color="auto"/>
            <w:right w:val="none" w:sz="0" w:space="0" w:color="auto"/>
          </w:divBdr>
        </w:div>
      </w:divsChild>
    </w:div>
    <w:div w:id="2039623420">
      <w:bodyDiv w:val="1"/>
      <w:marLeft w:val="0"/>
      <w:marRight w:val="0"/>
      <w:marTop w:val="0"/>
      <w:marBottom w:val="0"/>
      <w:divBdr>
        <w:top w:val="none" w:sz="0" w:space="0" w:color="auto"/>
        <w:left w:val="none" w:sz="0" w:space="0" w:color="auto"/>
        <w:bottom w:val="none" w:sz="0" w:space="0" w:color="auto"/>
        <w:right w:val="none" w:sz="0" w:space="0" w:color="auto"/>
      </w:divBdr>
    </w:div>
    <w:div w:id="2062434813">
      <w:bodyDiv w:val="1"/>
      <w:marLeft w:val="0"/>
      <w:marRight w:val="0"/>
      <w:marTop w:val="0"/>
      <w:marBottom w:val="0"/>
      <w:divBdr>
        <w:top w:val="none" w:sz="0" w:space="0" w:color="auto"/>
        <w:left w:val="none" w:sz="0" w:space="0" w:color="auto"/>
        <w:bottom w:val="none" w:sz="0" w:space="0" w:color="auto"/>
        <w:right w:val="none" w:sz="0" w:space="0" w:color="auto"/>
      </w:divBdr>
      <w:divsChild>
        <w:div w:id="223637604">
          <w:marLeft w:val="0"/>
          <w:marRight w:val="0"/>
          <w:marTop w:val="0"/>
          <w:marBottom w:val="0"/>
          <w:divBdr>
            <w:top w:val="none" w:sz="0" w:space="0" w:color="auto"/>
            <w:left w:val="none" w:sz="0" w:space="0" w:color="auto"/>
            <w:bottom w:val="none" w:sz="0" w:space="0" w:color="auto"/>
            <w:right w:val="none" w:sz="0" w:space="0" w:color="auto"/>
          </w:divBdr>
        </w:div>
        <w:div w:id="115726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046-8508" TargetMode="External"/><Relationship Id="rId13" Type="http://schemas.openxmlformats.org/officeDocument/2006/relationships/footer" Target="footer1.xml"/><Relationship Id="rId18" Type="http://schemas.openxmlformats.org/officeDocument/2006/relationships/hyperlink" Target="https://journals.nauka-nanrk.kz/physics-mathematics/issue/view/235/237" TargetMode="External"/><Relationship Id="rId26" Type="http://schemas.openxmlformats.org/officeDocument/2006/relationships/hyperlink" Target="https://bulletin-phmath.kaznpu.kz/index.php/ped/article/view/97/35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s.nauka-nanrk.kz/physics-mathematics/issue/view/222" TargetMode="External"/><Relationship Id="rId34" Type="http://schemas.openxmlformats.org/officeDocument/2006/relationships/hyperlink" Target="https://www.scopus.com/record/display.uri?eid=2-s2.0-85151132451&amp;origin=resultslist" TargetMode="External"/><Relationship Id="rId7" Type="http://schemas.openxmlformats.org/officeDocument/2006/relationships/endnotes" Target="endnotes.xml"/><Relationship Id="rId12" Type="http://schemas.openxmlformats.org/officeDocument/2006/relationships/hyperlink" Target="https://www.scopus.com/sourceid/19900192162" TargetMode="External"/><Relationship Id="rId17" Type="http://schemas.openxmlformats.org/officeDocument/2006/relationships/hyperlink" Target="https://journals.nauka-nanrk.kz/physics-mathematics/issue/view/244" TargetMode="External"/><Relationship Id="rId25" Type="http://schemas.openxmlformats.org/officeDocument/2006/relationships/hyperlink" Target="https://journals.nauka-nanrk.kz/physics-mathematics/article/view/1584" TargetMode="External"/><Relationship Id="rId33" Type="http://schemas.openxmlformats.org/officeDocument/2006/relationships/hyperlink" Target="https://www.scopus.com/authid/detail.uri?authorId=572007960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urnals.nauka-nanrk.kz/physics-mathematics/issue/view/244" TargetMode="External"/><Relationship Id="rId20" Type="http://schemas.openxmlformats.org/officeDocument/2006/relationships/hyperlink" Target="https://journals.nauka-nanrk.kz/reports-science/issue/view/196" TargetMode="External"/><Relationship Id="rId29" Type="http://schemas.openxmlformats.org/officeDocument/2006/relationships/hyperlink" Target="https://bulletin-phmath.kaznpu.kz/index.php/ped/article/view/93/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record/display.uri?eid=2-s2.0-85168482387&amp;origin=resultslist" TargetMode="External"/><Relationship Id="rId24" Type="http://schemas.openxmlformats.org/officeDocument/2006/relationships/hyperlink" Target="https://phst.kaznu.kz/index.php/journal/article/view/148/166" TargetMode="External"/><Relationship Id="rId32" Type="http://schemas.openxmlformats.org/officeDocument/2006/relationships/hyperlink" Target="https://www.scopus.com/record/display.uri?eid=2-s2.0-85123614107&amp;origin=resultslist" TargetMode="External"/><Relationship Id="rId37" Type="http://schemas.openxmlformats.org/officeDocument/2006/relationships/hyperlink" Target="https://www.scopus.com/authid/detail.uri?authorId=6701503346" TargetMode="External"/><Relationship Id="rId5" Type="http://schemas.openxmlformats.org/officeDocument/2006/relationships/webSettings" Target="webSettings.xml"/><Relationship Id="rId15" Type="http://schemas.openxmlformats.org/officeDocument/2006/relationships/hyperlink" Target="https://journals.nauka-nanrk.kz/bulletin-science/issue/view/130" TargetMode="External"/><Relationship Id="rId23" Type="http://schemas.openxmlformats.org/officeDocument/2006/relationships/hyperlink" Target="https://journals.nauka-nanrk.kz/reports-science/issue/view/187" TargetMode="External"/><Relationship Id="rId28" Type="http://schemas.openxmlformats.org/officeDocument/2006/relationships/hyperlink" Target="https://bulletin-phmath.kaznpu.kz/index.php/ped/article/view/157/830" TargetMode="External"/><Relationship Id="rId36" Type="http://schemas.openxmlformats.org/officeDocument/2006/relationships/hyperlink" Target="https://www.scopus.com/authid/detail.uri?authorId=24077239000" TargetMode="External"/><Relationship Id="rId10" Type="http://schemas.openxmlformats.org/officeDocument/2006/relationships/hyperlink" Target="https://www.scopus.com/sourceid/29083" TargetMode="External"/><Relationship Id="rId19" Type="http://schemas.openxmlformats.org/officeDocument/2006/relationships/hyperlink" Target="https://journals.nauka-nanrk.kz/reports-science/issue/view/201" TargetMode="External"/><Relationship Id="rId31" Type="http://schemas.openxmlformats.org/officeDocument/2006/relationships/hyperlink" Target="https://journals.nauka-nanrk.kz/reports-science/article/view/4909/3705" TargetMode="External"/><Relationship Id="rId4" Type="http://schemas.openxmlformats.org/officeDocument/2006/relationships/settings" Target="settings.xml"/><Relationship Id="rId9" Type="http://schemas.openxmlformats.org/officeDocument/2006/relationships/hyperlink" Target="https://www.scopus.com/record/display.uri?eid=2-s2.0-85077988897&amp;origin=resultslist" TargetMode="External"/><Relationship Id="rId14" Type="http://schemas.openxmlformats.org/officeDocument/2006/relationships/hyperlink" Target="https://bulletin-phmath.kaznpu.kz/index.php/ped/issue/view/36" TargetMode="External"/><Relationship Id="rId22" Type="http://schemas.openxmlformats.org/officeDocument/2006/relationships/hyperlink" Target="https://journals.nauka-nanrk.kz/physics-mathematics/issue/view/223" TargetMode="External"/><Relationship Id="rId27" Type="http://schemas.openxmlformats.org/officeDocument/2006/relationships/hyperlink" Target="https://journals.nauka-nanrk.kz/physics-mathematics/article/view/526" TargetMode="External"/><Relationship Id="rId30" Type="http://schemas.openxmlformats.org/officeDocument/2006/relationships/hyperlink" Target="https://journals.nauka-nanrk.kz/physics-mathematics/article/view/2235" TargetMode="External"/><Relationship Id="rId35" Type="http://schemas.openxmlformats.org/officeDocument/2006/relationships/hyperlink" Target="https://www.scopus.com/authid/detail.uri?authorId=57213838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5087-87DB-49CB-8CE5-7A465F34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 Kenessov</dc:creator>
  <cp:keywords/>
  <dc:description/>
  <cp:lastModifiedBy>User</cp:lastModifiedBy>
  <cp:revision>124</cp:revision>
  <cp:lastPrinted>2022-02-24T04:48:00Z</cp:lastPrinted>
  <dcterms:created xsi:type="dcterms:W3CDTF">2022-11-27T06:24:00Z</dcterms:created>
  <dcterms:modified xsi:type="dcterms:W3CDTF">2024-06-24T09:48:00Z</dcterms:modified>
</cp:coreProperties>
</file>